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1AA11" w14:textId="77777777" w:rsidR="00067E92" w:rsidRDefault="00067E92" w:rsidP="00067E92">
      <w:pPr>
        <w:rPr>
          <w:sz w:val="24"/>
          <w:szCs w:val="24"/>
        </w:rPr>
      </w:pPr>
    </w:p>
    <w:p w14:paraId="20F5D124" w14:textId="77777777" w:rsidR="00BB7801" w:rsidRPr="00CC0299" w:rsidRDefault="00BB7801" w:rsidP="001A16FB">
      <w:pPr>
        <w:jc w:val="center"/>
        <w:rPr>
          <w:rFonts w:ascii="Garamond" w:hAnsi="Garamond"/>
          <w:b/>
          <w:bCs/>
          <w:sz w:val="24"/>
          <w:szCs w:val="24"/>
          <w:u w:val="single"/>
        </w:rPr>
      </w:pPr>
      <w:r w:rsidRPr="00CC0299">
        <w:rPr>
          <w:rFonts w:ascii="Garamond" w:hAnsi="Garamond"/>
          <w:b/>
          <w:bCs/>
          <w:sz w:val="24"/>
          <w:szCs w:val="24"/>
          <w:u w:val="single"/>
        </w:rPr>
        <w:t>MEMORANDUM</w:t>
      </w:r>
    </w:p>
    <w:p w14:paraId="2A7639C2" w14:textId="77777777" w:rsidR="00BB7801" w:rsidRPr="00CC0299" w:rsidRDefault="00BB7801" w:rsidP="00067E92">
      <w:pPr>
        <w:rPr>
          <w:rFonts w:ascii="Garamond" w:hAnsi="Garamond"/>
          <w:sz w:val="24"/>
          <w:szCs w:val="24"/>
        </w:rPr>
      </w:pPr>
    </w:p>
    <w:p w14:paraId="75263905" w14:textId="67A86797" w:rsidR="00067E92" w:rsidRPr="00CC0299" w:rsidRDefault="00067E92" w:rsidP="006C6F68">
      <w:pPr>
        <w:rPr>
          <w:rFonts w:ascii="Garamond" w:hAnsi="Garamond"/>
          <w:sz w:val="24"/>
          <w:szCs w:val="24"/>
        </w:rPr>
      </w:pPr>
      <w:r w:rsidRPr="00CC0299">
        <w:rPr>
          <w:rFonts w:ascii="Garamond" w:hAnsi="Garamond"/>
          <w:sz w:val="24"/>
          <w:szCs w:val="24"/>
        </w:rPr>
        <w:t xml:space="preserve">To: </w:t>
      </w:r>
      <w:r w:rsidR="001A16FB" w:rsidRPr="00CC0299">
        <w:rPr>
          <w:rFonts w:ascii="Garamond" w:hAnsi="Garamond"/>
          <w:sz w:val="24"/>
          <w:szCs w:val="24"/>
        </w:rPr>
        <w:tab/>
      </w:r>
      <w:r w:rsidRPr="00CC0299">
        <w:rPr>
          <w:rFonts w:ascii="Garamond" w:hAnsi="Garamond"/>
          <w:sz w:val="24"/>
          <w:szCs w:val="24"/>
        </w:rPr>
        <w:t>Family Medicine Leadership Council Members</w:t>
      </w:r>
    </w:p>
    <w:p w14:paraId="7CA97E4E" w14:textId="77777777" w:rsidR="00CB163D" w:rsidRPr="00CC0299" w:rsidRDefault="00CB163D" w:rsidP="00067E92">
      <w:pPr>
        <w:rPr>
          <w:rFonts w:ascii="Garamond" w:hAnsi="Garamond"/>
          <w:sz w:val="24"/>
          <w:szCs w:val="24"/>
        </w:rPr>
      </w:pPr>
    </w:p>
    <w:p w14:paraId="67485FDC" w14:textId="4DAA48EA" w:rsidR="006C6F68" w:rsidRDefault="00067E92" w:rsidP="001A16FB">
      <w:pPr>
        <w:ind w:left="1440" w:hanging="1440"/>
        <w:rPr>
          <w:rFonts w:ascii="Garamond" w:hAnsi="Garamond"/>
          <w:sz w:val="24"/>
          <w:szCs w:val="24"/>
        </w:rPr>
      </w:pPr>
      <w:r w:rsidRPr="00CC0299">
        <w:rPr>
          <w:rFonts w:ascii="Garamond" w:hAnsi="Garamond"/>
          <w:sz w:val="24"/>
          <w:szCs w:val="24"/>
        </w:rPr>
        <w:t xml:space="preserve">From: </w:t>
      </w:r>
      <w:r w:rsidR="006C6F68">
        <w:rPr>
          <w:rFonts w:ascii="Garamond" w:hAnsi="Garamond"/>
          <w:sz w:val="24"/>
          <w:szCs w:val="24"/>
        </w:rPr>
        <w:t xml:space="preserve"> </w:t>
      </w:r>
      <w:r w:rsidRPr="00CC0299">
        <w:rPr>
          <w:rFonts w:ascii="Garamond" w:hAnsi="Garamond"/>
          <w:sz w:val="24"/>
          <w:szCs w:val="24"/>
        </w:rPr>
        <w:t xml:space="preserve">Sarah Cole, Warren Newton, Tim </w:t>
      </w:r>
      <w:r w:rsidR="00BD3636" w:rsidRPr="00CC0299">
        <w:rPr>
          <w:rFonts w:ascii="Garamond" w:hAnsi="Garamond"/>
          <w:sz w:val="24"/>
          <w:szCs w:val="24"/>
        </w:rPr>
        <w:t>o</w:t>
      </w:r>
      <w:r w:rsidRPr="00CC0299">
        <w:rPr>
          <w:rFonts w:ascii="Garamond" w:hAnsi="Garamond"/>
          <w:sz w:val="24"/>
          <w:szCs w:val="24"/>
        </w:rPr>
        <w:t>lde</w:t>
      </w:r>
      <w:r w:rsidR="00BD3636" w:rsidRPr="00CC0299">
        <w:rPr>
          <w:rFonts w:ascii="Garamond" w:hAnsi="Garamond"/>
          <w:sz w:val="24"/>
          <w:szCs w:val="24"/>
        </w:rPr>
        <w:t xml:space="preserve"> H</w:t>
      </w:r>
      <w:r w:rsidRPr="00CC0299">
        <w:rPr>
          <w:rFonts w:ascii="Garamond" w:hAnsi="Garamond"/>
          <w:sz w:val="24"/>
          <w:szCs w:val="24"/>
        </w:rPr>
        <w:t>artman, Ryan Paulus, Margot</w:t>
      </w:r>
      <w:r w:rsidR="0085411E" w:rsidRPr="00CC0299">
        <w:rPr>
          <w:rFonts w:ascii="Garamond" w:hAnsi="Garamond"/>
          <w:sz w:val="24"/>
          <w:szCs w:val="24"/>
        </w:rPr>
        <w:t xml:space="preserve"> Savoy, </w:t>
      </w:r>
    </w:p>
    <w:p w14:paraId="566675C4" w14:textId="4E5FF3A1" w:rsidR="00067E92" w:rsidRPr="00CC0299" w:rsidRDefault="0085411E" w:rsidP="00CC0299">
      <w:pPr>
        <w:ind w:left="1440" w:hanging="720"/>
        <w:rPr>
          <w:rFonts w:ascii="Garamond" w:hAnsi="Garamond"/>
          <w:sz w:val="24"/>
          <w:szCs w:val="24"/>
        </w:rPr>
      </w:pPr>
      <w:r w:rsidRPr="00CC0299">
        <w:rPr>
          <w:rFonts w:ascii="Garamond" w:hAnsi="Garamond"/>
          <w:sz w:val="24"/>
          <w:szCs w:val="24"/>
        </w:rPr>
        <w:t>Dean</w:t>
      </w:r>
      <w:r w:rsidR="006C6F68">
        <w:rPr>
          <w:rFonts w:ascii="Garamond" w:hAnsi="Garamond"/>
          <w:sz w:val="24"/>
          <w:szCs w:val="24"/>
        </w:rPr>
        <w:t xml:space="preserve"> </w:t>
      </w:r>
      <w:proofErr w:type="spellStart"/>
      <w:r w:rsidRPr="00CC0299">
        <w:rPr>
          <w:rFonts w:ascii="Garamond" w:hAnsi="Garamond"/>
          <w:sz w:val="24"/>
          <w:szCs w:val="24"/>
        </w:rPr>
        <w:t>Seehu</w:t>
      </w:r>
      <w:r w:rsidR="00692665" w:rsidRPr="00CC0299">
        <w:rPr>
          <w:rFonts w:ascii="Garamond" w:hAnsi="Garamond"/>
          <w:sz w:val="24"/>
          <w:szCs w:val="24"/>
        </w:rPr>
        <w:t>e</w:t>
      </w:r>
      <w:r w:rsidR="00C862E5" w:rsidRPr="00CC0299">
        <w:rPr>
          <w:rFonts w:ascii="Garamond" w:hAnsi="Garamond"/>
          <w:sz w:val="24"/>
          <w:szCs w:val="24"/>
        </w:rPr>
        <w:t>s</w:t>
      </w:r>
      <w:r w:rsidR="00700301" w:rsidRPr="00CC0299">
        <w:rPr>
          <w:rFonts w:ascii="Garamond" w:hAnsi="Garamond"/>
          <w:sz w:val="24"/>
          <w:szCs w:val="24"/>
        </w:rPr>
        <w:t>e</w:t>
      </w:r>
      <w:r w:rsidRPr="00CC0299">
        <w:rPr>
          <w:rFonts w:ascii="Garamond" w:hAnsi="Garamond"/>
          <w:sz w:val="24"/>
          <w:szCs w:val="24"/>
        </w:rPr>
        <w:t>n</w:t>
      </w:r>
      <w:proofErr w:type="spellEnd"/>
      <w:r w:rsidRPr="00CC0299">
        <w:rPr>
          <w:rFonts w:ascii="Garamond" w:hAnsi="Garamond"/>
          <w:sz w:val="24"/>
          <w:szCs w:val="24"/>
        </w:rPr>
        <w:t xml:space="preserve"> </w:t>
      </w:r>
    </w:p>
    <w:p w14:paraId="23D1AC9B" w14:textId="77777777" w:rsidR="00CB163D" w:rsidRPr="00CC0299" w:rsidRDefault="00CB163D" w:rsidP="00067E92">
      <w:pPr>
        <w:rPr>
          <w:rFonts w:ascii="Garamond" w:hAnsi="Garamond"/>
          <w:sz w:val="24"/>
          <w:szCs w:val="24"/>
        </w:rPr>
      </w:pPr>
    </w:p>
    <w:p w14:paraId="63AB7558" w14:textId="52123723" w:rsidR="006C6F68" w:rsidRDefault="00067E92" w:rsidP="006C6F68">
      <w:pPr>
        <w:ind w:left="1440" w:hanging="1440"/>
        <w:rPr>
          <w:rFonts w:ascii="Garamond" w:hAnsi="Garamond"/>
          <w:sz w:val="24"/>
          <w:szCs w:val="24"/>
        </w:rPr>
      </w:pPr>
      <w:r w:rsidRPr="00CC0299">
        <w:rPr>
          <w:rFonts w:ascii="Garamond" w:hAnsi="Garamond"/>
          <w:sz w:val="24"/>
          <w:szCs w:val="24"/>
        </w:rPr>
        <w:t>Re:</w:t>
      </w:r>
      <w:r w:rsidR="006C6F68">
        <w:rPr>
          <w:rFonts w:ascii="Garamond" w:hAnsi="Garamond"/>
          <w:sz w:val="24"/>
          <w:szCs w:val="24"/>
        </w:rPr>
        <w:t xml:space="preserve">       </w:t>
      </w:r>
      <w:r w:rsidR="006A0566" w:rsidRPr="00CC0299">
        <w:rPr>
          <w:rFonts w:ascii="Garamond" w:hAnsi="Garamond"/>
          <w:sz w:val="24"/>
          <w:szCs w:val="24"/>
        </w:rPr>
        <w:t xml:space="preserve">Towards a Specialty Wide Strategy for Implementation of </w:t>
      </w:r>
      <w:r w:rsidRPr="00CC0299">
        <w:rPr>
          <w:rFonts w:ascii="Garamond" w:hAnsi="Garamond"/>
          <w:sz w:val="24"/>
          <w:szCs w:val="24"/>
        </w:rPr>
        <w:t>Point of Care Ultrasound</w:t>
      </w:r>
      <w:r w:rsidR="006A0566" w:rsidRPr="00CC0299">
        <w:rPr>
          <w:rFonts w:ascii="Garamond" w:hAnsi="Garamond"/>
          <w:sz w:val="24"/>
          <w:szCs w:val="24"/>
        </w:rPr>
        <w:t xml:space="preserve">: </w:t>
      </w:r>
    </w:p>
    <w:p w14:paraId="33C0D145" w14:textId="018EF075" w:rsidR="00067E92" w:rsidRPr="00CC0299" w:rsidRDefault="006A0566" w:rsidP="00CC0299">
      <w:pPr>
        <w:ind w:left="1440" w:hanging="720"/>
        <w:rPr>
          <w:rFonts w:ascii="Garamond" w:hAnsi="Garamond"/>
          <w:sz w:val="24"/>
          <w:szCs w:val="24"/>
        </w:rPr>
      </w:pPr>
      <w:r w:rsidRPr="00CC0299">
        <w:rPr>
          <w:rFonts w:ascii="Garamond" w:hAnsi="Garamond"/>
          <w:sz w:val="24"/>
          <w:szCs w:val="24"/>
        </w:rPr>
        <w:t xml:space="preserve">A </w:t>
      </w:r>
      <w:r w:rsidR="00642C6A">
        <w:rPr>
          <w:rFonts w:ascii="Garamond" w:hAnsi="Garamond"/>
          <w:sz w:val="24"/>
          <w:szCs w:val="24"/>
        </w:rPr>
        <w:t>D</w:t>
      </w:r>
      <w:r w:rsidR="004219F7" w:rsidRPr="00CC0299">
        <w:rPr>
          <w:rFonts w:ascii="Garamond" w:hAnsi="Garamond"/>
          <w:sz w:val="24"/>
          <w:szCs w:val="24"/>
        </w:rPr>
        <w:t xml:space="preserve">iscussion </w:t>
      </w:r>
      <w:proofErr w:type="gramStart"/>
      <w:r w:rsidR="004219F7" w:rsidRPr="00CC0299">
        <w:rPr>
          <w:rFonts w:ascii="Garamond" w:hAnsi="Garamond"/>
          <w:sz w:val="24"/>
          <w:szCs w:val="24"/>
        </w:rPr>
        <w:t>p</w:t>
      </w:r>
      <w:r w:rsidRPr="00CC0299">
        <w:rPr>
          <w:rFonts w:ascii="Garamond" w:hAnsi="Garamond"/>
          <w:sz w:val="24"/>
          <w:szCs w:val="24"/>
        </w:rPr>
        <w:t>aper</w:t>
      </w:r>
      <w:proofErr w:type="gramEnd"/>
    </w:p>
    <w:p w14:paraId="100A0744" w14:textId="77777777" w:rsidR="00CB163D" w:rsidRPr="00CC0299" w:rsidRDefault="00CB163D" w:rsidP="00067E92">
      <w:pPr>
        <w:rPr>
          <w:rFonts w:ascii="Garamond" w:hAnsi="Garamond"/>
          <w:sz w:val="24"/>
          <w:szCs w:val="24"/>
        </w:rPr>
      </w:pPr>
    </w:p>
    <w:p w14:paraId="07292195" w14:textId="643623C5" w:rsidR="00067E92" w:rsidRPr="00CC0299" w:rsidRDefault="00067E92" w:rsidP="00067E92">
      <w:pPr>
        <w:pBdr>
          <w:bottom w:val="single" w:sz="6" w:space="1" w:color="auto"/>
        </w:pBdr>
        <w:rPr>
          <w:rFonts w:ascii="Garamond" w:hAnsi="Garamond"/>
          <w:sz w:val="24"/>
          <w:szCs w:val="24"/>
        </w:rPr>
      </w:pPr>
      <w:r w:rsidRPr="00CC0299">
        <w:rPr>
          <w:rFonts w:ascii="Garamond" w:hAnsi="Garamond"/>
          <w:sz w:val="24"/>
          <w:szCs w:val="24"/>
        </w:rPr>
        <w:t xml:space="preserve">Date: </w:t>
      </w:r>
      <w:r w:rsidRPr="00CC0299">
        <w:rPr>
          <w:rFonts w:ascii="Garamond" w:hAnsi="Garamond"/>
          <w:sz w:val="24"/>
          <w:szCs w:val="24"/>
        </w:rPr>
        <w:tab/>
      </w:r>
      <w:r w:rsidR="006A0566" w:rsidRPr="00CC0299">
        <w:rPr>
          <w:rFonts w:ascii="Garamond" w:hAnsi="Garamond"/>
          <w:sz w:val="24"/>
          <w:szCs w:val="24"/>
        </w:rPr>
        <w:t xml:space="preserve">July </w:t>
      </w:r>
      <w:r w:rsidR="003D0691" w:rsidRPr="00CC0299">
        <w:rPr>
          <w:rFonts w:ascii="Garamond" w:hAnsi="Garamond"/>
          <w:sz w:val="24"/>
          <w:szCs w:val="24"/>
        </w:rPr>
        <w:t>8</w:t>
      </w:r>
      <w:r w:rsidR="006A0566" w:rsidRPr="00CC0299">
        <w:rPr>
          <w:rFonts w:ascii="Garamond" w:hAnsi="Garamond"/>
          <w:sz w:val="24"/>
          <w:szCs w:val="24"/>
        </w:rPr>
        <w:t>, 2024</w:t>
      </w:r>
    </w:p>
    <w:p w14:paraId="3DD37E2B" w14:textId="77777777" w:rsidR="006A0566" w:rsidRPr="00CC0299" w:rsidRDefault="006A0566" w:rsidP="00067E92">
      <w:pPr>
        <w:pBdr>
          <w:bottom w:val="single" w:sz="6" w:space="1" w:color="auto"/>
        </w:pBdr>
        <w:rPr>
          <w:rFonts w:ascii="Garamond" w:hAnsi="Garamond"/>
          <w:sz w:val="24"/>
          <w:szCs w:val="24"/>
        </w:rPr>
      </w:pPr>
    </w:p>
    <w:p w14:paraId="4FF9F89E" w14:textId="77777777" w:rsidR="00067E92" w:rsidRPr="00CC0299" w:rsidRDefault="00067E92" w:rsidP="00067E92">
      <w:pPr>
        <w:rPr>
          <w:rFonts w:ascii="Garamond" w:hAnsi="Garamond"/>
          <w:sz w:val="24"/>
          <w:szCs w:val="24"/>
        </w:rPr>
      </w:pPr>
    </w:p>
    <w:p w14:paraId="43C394AC" w14:textId="77777777" w:rsidR="00067E92" w:rsidRPr="00CC0299" w:rsidRDefault="00067E92" w:rsidP="006A0566">
      <w:pPr>
        <w:rPr>
          <w:rFonts w:ascii="Garamond" w:hAnsi="Garamond"/>
          <w:sz w:val="24"/>
          <w:szCs w:val="24"/>
        </w:rPr>
      </w:pPr>
      <w:r w:rsidRPr="00CC0299">
        <w:rPr>
          <w:rFonts w:ascii="Garamond" w:hAnsi="Garamond"/>
          <w:sz w:val="24"/>
          <w:szCs w:val="24"/>
        </w:rPr>
        <w:t>Colleagues,</w:t>
      </w:r>
    </w:p>
    <w:p w14:paraId="412B6B11" w14:textId="77777777" w:rsidR="00067E92" w:rsidRPr="00CC0299" w:rsidRDefault="00067E92" w:rsidP="006A0566">
      <w:pPr>
        <w:rPr>
          <w:rFonts w:ascii="Garamond" w:hAnsi="Garamond"/>
          <w:sz w:val="24"/>
          <w:szCs w:val="24"/>
        </w:rPr>
      </w:pPr>
    </w:p>
    <w:p w14:paraId="5BA7CECD" w14:textId="0A37DFD3" w:rsidR="007B3911" w:rsidRPr="00CC0299" w:rsidRDefault="00067E92" w:rsidP="006A0566">
      <w:pPr>
        <w:rPr>
          <w:rFonts w:ascii="Garamond" w:hAnsi="Garamond"/>
          <w:sz w:val="24"/>
          <w:szCs w:val="24"/>
        </w:rPr>
      </w:pPr>
      <w:r w:rsidRPr="00CC0299">
        <w:rPr>
          <w:rFonts w:ascii="Garamond" w:hAnsi="Garamond"/>
          <w:sz w:val="24"/>
          <w:szCs w:val="24"/>
        </w:rPr>
        <w:t xml:space="preserve">Attached is a </w:t>
      </w:r>
      <w:proofErr w:type="gramStart"/>
      <w:r w:rsidRPr="00CC0299">
        <w:rPr>
          <w:rFonts w:ascii="Garamond" w:hAnsi="Garamond"/>
          <w:sz w:val="24"/>
          <w:szCs w:val="24"/>
        </w:rPr>
        <w:t>t</w:t>
      </w:r>
      <w:r w:rsidR="006D546E">
        <w:rPr>
          <w:rFonts w:ascii="Garamond" w:hAnsi="Garamond"/>
          <w:sz w:val="24"/>
          <w:szCs w:val="24"/>
        </w:rPr>
        <w:t>hree page</w:t>
      </w:r>
      <w:proofErr w:type="gramEnd"/>
      <w:r w:rsidR="006D546E">
        <w:rPr>
          <w:rFonts w:ascii="Garamond" w:hAnsi="Garamond"/>
          <w:sz w:val="24"/>
          <w:szCs w:val="24"/>
        </w:rPr>
        <w:t xml:space="preserve"> </w:t>
      </w:r>
      <w:r w:rsidRPr="00CC0299">
        <w:rPr>
          <w:rFonts w:ascii="Garamond" w:hAnsi="Garamond"/>
          <w:sz w:val="24"/>
          <w:szCs w:val="24"/>
        </w:rPr>
        <w:t xml:space="preserve">document that gives suggestions for </w:t>
      </w:r>
      <w:r w:rsidR="003923E4" w:rsidRPr="00CC0299">
        <w:rPr>
          <w:rFonts w:ascii="Garamond" w:hAnsi="Garamond"/>
          <w:sz w:val="24"/>
          <w:szCs w:val="24"/>
        </w:rPr>
        <w:t xml:space="preserve">a </w:t>
      </w:r>
      <w:r w:rsidRPr="00CC0299">
        <w:rPr>
          <w:rFonts w:ascii="Garamond" w:hAnsi="Garamond"/>
          <w:sz w:val="24"/>
          <w:szCs w:val="24"/>
        </w:rPr>
        <w:t>collaborative specialty wide approach to training</w:t>
      </w:r>
      <w:r w:rsidR="002507D9" w:rsidRPr="00CC0299">
        <w:rPr>
          <w:rFonts w:ascii="Garamond" w:hAnsi="Garamond"/>
          <w:sz w:val="24"/>
          <w:szCs w:val="24"/>
        </w:rPr>
        <w:t>,</w:t>
      </w:r>
      <w:r w:rsidRPr="00CC0299">
        <w:rPr>
          <w:rFonts w:ascii="Garamond" w:hAnsi="Garamond"/>
          <w:sz w:val="24"/>
          <w:szCs w:val="24"/>
        </w:rPr>
        <w:t xml:space="preserve"> practice and research</w:t>
      </w:r>
      <w:r w:rsidR="0047400B" w:rsidRPr="00CC0299">
        <w:rPr>
          <w:rFonts w:ascii="Garamond" w:hAnsi="Garamond"/>
          <w:sz w:val="24"/>
          <w:szCs w:val="24"/>
        </w:rPr>
        <w:t xml:space="preserve"> in the use</w:t>
      </w:r>
      <w:r w:rsidR="002507D9" w:rsidRPr="00CC0299">
        <w:rPr>
          <w:rFonts w:ascii="Garamond" w:hAnsi="Garamond"/>
          <w:sz w:val="24"/>
          <w:szCs w:val="24"/>
        </w:rPr>
        <w:t xml:space="preserve"> of</w:t>
      </w:r>
      <w:r w:rsidRPr="00CC0299">
        <w:rPr>
          <w:rFonts w:ascii="Garamond" w:hAnsi="Garamond"/>
          <w:sz w:val="24"/>
          <w:szCs w:val="24"/>
        </w:rPr>
        <w:t xml:space="preserve"> point of care ultrasound</w:t>
      </w:r>
      <w:r w:rsidR="0047400B" w:rsidRPr="00CC0299">
        <w:rPr>
          <w:rFonts w:ascii="Garamond" w:hAnsi="Garamond"/>
          <w:sz w:val="24"/>
          <w:szCs w:val="24"/>
        </w:rPr>
        <w:t xml:space="preserve"> in family medicine</w:t>
      </w:r>
      <w:r w:rsidRPr="00CC0299">
        <w:rPr>
          <w:rFonts w:ascii="Garamond" w:hAnsi="Garamond"/>
          <w:sz w:val="24"/>
          <w:szCs w:val="24"/>
        </w:rPr>
        <w:t xml:space="preserve">. Representatives of </w:t>
      </w:r>
      <w:r w:rsidR="006A0566" w:rsidRPr="00CC0299">
        <w:rPr>
          <w:rFonts w:ascii="Garamond" w:hAnsi="Garamond"/>
          <w:sz w:val="24"/>
          <w:szCs w:val="24"/>
        </w:rPr>
        <w:t xml:space="preserve">AAFP, </w:t>
      </w:r>
      <w:r w:rsidRPr="00CC0299">
        <w:rPr>
          <w:rFonts w:ascii="Garamond" w:hAnsi="Garamond"/>
          <w:sz w:val="24"/>
          <w:szCs w:val="24"/>
        </w:rPr>
        <w:t xml:space="preserve">ABFM, </w:t>
      </w:r>
      <w:r w:rsidR="006F71FB" w:rsidRPr="00CC0299">
        <w:rPr>
          <w:rFonts w:ascii="Garamond" w:hAnsi="Garamond"/>
          <w:sz w:val="24"/>
          <w:szCs w:val="24"/>
        </w:rPr>
        <w:t xml:space="preserve">ADFM, </w:t>
      </w:r>
      <w:r w:rsidR="006A0566" w:rsidRPr="00CC0299">
        <w:rPr>
          <w:rFonts w:ascii="Garamond" w:hAnsi="Garamond"/>
          <w:sz w:val="24"/>
          <w:szCs w:val="24"/>
        </w:rPr>
        <w:t xml:space="preserve">AFMRD, NAPCRG and </w:t>
      </w:r>
      <w:r w:rsidRPr="00CC0299">
        <w:rPr>
          <w:rFonts w:ascii="Garamond" w:hAnsi="Garamond"/>
          <w:sz w:val="24"/>
          <w:szCs w:val="24"/>
        </w:rPr>
        <w:t>STFM met to prepare this document</w:t>
      </w:r>
      <w:r w:rsidR="00C5292E" w:rsidRPr="00CC0299">
        <w:rPr>
          <w:rFonts w:ascii="Garamond" w:hAnsi="Garamond"/>
          <w:sz w:val="24"/>
          <w:szCs w:val="24"/>
        </w:rPr>
        <w:t xml:space="preserve">; they’ve also had a chance to </w:t>
      </w:r>
      <w:r w:rsidR="0010201B">
        <w:rPr>
          <w:rFonts w:ascii="Garamond" w:hAnsi="Garamond"/>
          <w:sz w:val="24"/>
          <w:szCs w:val="24"/>
        </w:rPr>
        <w:t xml:space="preserve">comment </w:t>
      </w:r>
      <w:proofErr w:type="gramStart"/>
      <w:r w:rsidR="0010201B">
        <w:rPr>
          <w:rFonts w:ascii="Garamond" w:hAnsi="Garamond"/>
          <w:sz w:val="24"/>
          <w:szCs w:val="24"/>
        </w:rPr>
        <w:t xml:space="preserve">on </w:t>
      </w:r>
      <w:r w:rsidR="00C5292E" w:rsidRPr="00CC0299">
        <w:rPr>
          <w:rFonts w:ascii="Garamond" w:hAnsi="Garamond"/>
          <w:sz w:val="24"/>
          <w:szCs w:val="24"/>
        </w:rPr>
        <w:t xml:space="preserve"> the</w:t>
      </w:r>
      <w:proofErr w:type="gramEnd"/>
      <w:r w:rsidR="00C5292E" w:rsidRPr="00CC0299">
        <w:rPr>
          <w:rFonts w:ascii="Garamond" w:hAnsi="Garamond"/>
          <w:sz w:val="24"/>
          <w:szCs w:val="24"/>
        </w:rPr>
        <w:t xml:space="preserve"> draft</w:t>
      </w:r>
      <w:r w:rsidR="00403969" w:rsidRPr="00CC0299">
        <w:rPr>
          <w:rFonts w:ascii="Garamond" w:hAnsi="Garamond"/>
          <w:sz w:val="24"/>
          <w:szCs w:val="24"/>
        </w:rPr>
        <w:t xml:space="preserve">. </w:t>
      </w:r>
      <w:r w:rsidRPr="00CC0299">
        <w:rPr>
          <w:rFonts w:ascii="Garamond" w:hAnsi="Garamond"/>
          <w:sz w:val="24"/>
          <w:szCs w:val="24"/>
        </w:rPr>
        <w:t xml:space="preserve"> </w:t>
      </w:r>
      <w:r w:rsidR="007B3911" w:rsidRPr="00CC0299">
        <w:rPr>
          <w:rFonts w:ascii="Garamond" w:hAnsi="Garamond"/>
          <w:sz w:val="24"/>
          <w:szCs w:val="24"/>
        </w:rPr>
        <w:t xml:space="preserve">Please understand that it is a DRAFT—additions, corrections, edits welcome. </w:t>
      </w:r>
      <w:r w:rsidR="00400D74" w:rsidRPr="00CC0299">
        <w:rPr>
          <w:rFonts w:ascii="Garamond" w:hAnsi="Garamond"/>
          <w:sz w:val="24"/>
          <w:szCs w:val="24"/>
        </w:rPr>
        <w:t xml:space="preserve">Note that was some disagreement about curricular strategy; I’ve retained a comment to </w:t>
      </w:r>
      <w:r w:rsidR="00D56104" w:rsidRPr="00CC0299">
        <w:rPr>
          <w:rFonts w:ascii="Garamond" w:hAnsi="Garamond"/>
          <w:sz w:val="24"/>
          <w:szCs w:val="24"/>
        </w:rPr>
        <w:t xml:space="preserve">give you a perspective on the (useful) disagreement. </w:t>
      </w:r>
    </w:p>
    <w:p w14:paraId="01C804B0" w14:textId="77777777" w:rsidR="007B3911" w:rsidRPr="00CC0299" w:rsidRDefault="007B3911" w:rsidP="006A0566">
      <w:pPr>
        <w:rPr>
          <w:rFonts w:ascii="Garamond" w:hAnsi="Garamond"/>
          <w:sz w:val="24"/>
          <w:szCs w:val="24"/>
        </w:rPr>
      </w:pPr>
    </w:p>
    <w:p w14:paraId="39B74A30" w14:textId="4474906A" w:rsidR="00067E92" w:rsidRPr="00CC0299" w:rsidRDefault="007B3911" w:rsidP="006A0566">
      <w:pPr>
        <w:rPr>
          <w:rFonts w:ascii="Garamond" w:hAnsi="Garamond"/>
          <w:sz w:val="24"/>
          <w:szCs w:val="24"/>
        </w:rPr>
      </w:pPr>
      <w:r w:rsidRPr="00CC0299">
        <w:rPr>
          <w:rFonts w:ascii="Garamond" w:hAnsi="Garamond"/>
          <w:sz w:val="24"/>
          <w:szCs w:val="24"/>
        </w:rPr>
        <w:t xml:space="preserve">This document will be discussed </w:t>
      </w:r>
      <w:r w:rsidR="00AF7C0D" w:rsidRPr="00CC0299">
        <w:rPr>
          <w:rFonts w:ascii="Garamond" w:hAnsi="Garamond"/>
          <w:sz w:val="24"/>
          <w:szCs w:val="24"/>
        </w:rPr>
        <w:t>at the</w:t>
      </w:r>
      <w:r w:rsidR="0042295B">
        <w:rPr>
          <w:rFonts w:ascii="Garamond" w:hAnsi="Garamond"/>
          <w:sz w:val="24"/>
          <w:szCs w:val="24"/>
        </w:rPr>
        <w:t xml:space="preserve"> Friday afternoon and </w:t>
      </w:r>
      <w:r w:rsidR="00AF7C0D" w:rsidRPr="00CC0299">
        <w:rPr>
          <w:rFonts w:ascii="Garamond" w:hAnsi="Garamond"/>
          <w:sz w:val="24"/>
          <w:szCs w:val="24"/>
        </w:rPr>
        <w:t xml:space="preserve">perhaps at CAFM. </w:t>
      </w:r>
      <w:r w:rsidR="003923E4" w:rsidRPr="00CC0299">
        <w:rPr>
          <w:rFonts w:ascii="Garamond" w:hAnsi="Garamond"/>
          <w:sz w:val="24"/>
          <w:szCs w:val="24"/>
        </w:rPr>
        <w:t>I hope that we come out of the session on the Frid</w:t>
      </w:r>
      <w:r w:rsidR="00403969" w:rsidRPr="00CC0299">
        <w:rPr>
          <w:rFonts w:ascii="Garamond" w:hAnsi="Garamond"/>
          <w:sz w:val="24"/>
          <w:szCs w:val="24"/>
        </w:rPr>
        <w:t>a</w:t>
      </w:r>
      <w:r w:rsidR="003923E4" w:rsidRPr="00CC0299">
        <w:rPr>
          <w:rFonts w:ascii="Garamond" w:hAnsi="Garamond"/>
          <w:sz w:val="24"/>
          <w:szCs w:val="24"/>
        </w:rPr>
        <w:t xml:space="preserve">y afternoon with a plan for action. </w:t>
      </w:r>
    </w:p>
    <w:p w14:paraId="47A5D334" w14:textId="77777777" w:rsidR="00067E92" w:rsidRPr="00CC0299" w:rsidRDefault="00067E92" w:rsidP="006A0566">
      <w:pPr>
        <w:rPr>
          <w:rFonts w:ascii="Garamond" w:hAnsi="Garamond"/>
          <w:sz w:val="24"/>
          <w:szCs w:val="24"/>
        </w:rPr>
      </w:pPr>
    </w:p>
    <w:p w14:paraId="3507DDEA" w14:textId="77777777" w:rsidR="006A0566" w:rsidRPr="00CC0299" w:rsidRDefault="006A0566">
      <w:pPr>
        <w:spacing w:after="160" w:line="259" w:lineRule="auto"/>
        <w:rPr>
          <w:rFonts w:ascii="Garamond" w:hAnsi="Garamond"/>
          <w:sz w:val="24"/>
          <w:szCs w:val="24"/>
        </w:rPr>
      </w:pPr>
      <w:r w:rsidRPr="00CC0299">
        <w:rPr>
          <w:rFonts w:ascii="Garamond" w:hAnsi="Garamond"/>
          <w:sz w:val="24"/>
          <w:szCs w:val="24"/>
        </w:rPr>
        <w:br w:type="page"/>
      </w:r>
    </w:p>
    <w:p w14:paraId="47924F6D" w14:textId="3ADB7751" w:rsidR="00067E92" w:rsidRPr="00CC0299" w:rsidRDefault="006A0566" w:rsidP="006A0566">
      <w:pPr>
        <w:rPr>
          <w:rFonts w:ascii="Garamond" w:hAnsi="Garamond"/>
          <w:sz w:val="24"/>
          <w:szCs w:val="24"/>
        </w:rPr>
      </w:pPr>
      <w:r w:rsidRPr="00CC0299">
        <w:rPr>
          <w:rFonts w:ascii="Garamond" w:hAnsi="Garamond"/>
          <w:b/>
          <w:bCs/>
          <w:sz w:val="24"/>
          <w:szCs w:val="24"/>
          <w:u w:val="single"/>
        </w:rPr>
        <w:lastRenderedPageBreak/>
        <w:t>S</w:t>
      </w:r>
      <w:r w:rsidR="00067E92" w:rsidRPr="00CC0299">
        <w:rPr>
          <w:rFonts w:ascii="Garamond" w:hAnsi="Garamond"/>
          <w:b/>
          <w:bCs/>
          <w:sz w:val="24"/>
          <w:szCs w:val="24"/>
          <w:u w:val="single"/>
        </w:rPr>
        <w:t>ituation</w:t>
      </w:r>
      <w:r w:rsidR="00067E92" w:rsidRPr="00CC0299">
        <w:rPr>
          <w:rFonts w:ascii="Garamond" w:hAnsi="Garamond"/>
          <w:sz w:val="24"/>
          <w:szCs w:val="24"/>
        </w:rPr>
        <w:t xml:space="preserve">: </w:t>
      </w:r>
      <w:r w:rsidR="00403969" w:rsidRPr="00CC0299">
        <w:rPr>
          <w:rFonts w:ascii="Garamond" w:hAnsi="Garamond"/>
          <w:sz w:val="24"/>
          <w:szCs w:val="24"/>
        </w:rPr>
        <w:t>POCUS</w:t>
      </w:r>
      <w:r w:rsidR="00067E92" w:rsidRPr="00CC0299">
        <w:rPr>
          <w:rFonts w:ascii="Garamond" w:hAnsi="Garamond"/>
          <w:sz w:val="24"/>
          <w:szCs w:val="24"/>
        </w:rPr>
        <w:t xml:space="preserve"> training </w:t>
      </w:r>
      <w:r w:rsidR="00F22CCE" w:rsidRPr="00CC0299">
        <w:rPr>
          <w:rFonts w:ascii="Garamond" w:hAnsi="Garamond"/>
          <w:sz w:val="24"/>
          <w:szCs w:val="24"/>
        </w:rPr>
        <w:t xml:space="preserve">and practice are </w:t>
      </w:r>
      <w:r w:rsidR="00067E92" w:rsidRPr="00CC0299">
        <w:rPr>
          <w:rFonts w:ascii="Garamond" w:hAnsi="Garamond"/>
          <w:sz w:val="24"/>
          <w:szCs w:val="24"/>
        </w:rPr>
        <w:t>spreading rapidly across US medical schools</w:t>
      </w:r>
      <w:r w:rsidR="00F22CCE" w:rsidRPr="00CC0299">
        <w:rPr>
          <w:rFonts w:ascii="Garamond" w:hAnsi="Garamond"/>
          <w:sz w:val="24"/>
          <w:szCs w:val="24"/>
        </w:rPr>
        <w:t xml:space="preserve">, </w:t>
      </w:r>
      <w:r w:rsidR="00067E92" w:rsidRPr="00CC0299">
        <w:rPr>
          <w:rFonts w:ascii="Garamond" w:hAnsi="Garamond"/>
          <w:sz w:val="24"/>
          <w:szCs w:val="24"/>
        </w:rPr>
        <w:t>in residencies, including Family Medicine</w:t>
      </w:r>
      <w:r w:rsidR="00F22CCE" w:rsidRPr="00CC0299">
        <w:rPr>
          <w:rFonts w:ascii="Garamond" w:hAnsi="Garamond"/>
          <w:sz w:val="24"/>
          <w:szCs w:val="24"/>
        </w:rPr>
        <w:t>, and, increasingly in practice.</w:t>
      </w:r>
      <w:r w:rsidR="00D158E4" w:rsidRPr="00CC0299">
        <w:rPr>
          <w:rFonts w:ascii="Garamond" w:hAnsi="Garamond"/>
          <w:sz w:val="24"/>
          <w:szCs w:val="24"/>
        </w:rPr>
        <w:t xml:space="preserve">  A </w:t>
      </w:r>
      <w:r w:rsidR="004F2A93" w:rsidRPr="00CC0299">
        <w:rPr>
          <w:rFonts w:ascii="Garamond" w:hAnsi="Garamond"/>
          <w:sz w:val="24"/>
          <w:szCs w:val="24"/>
        </w:rPr>
        <w:t>growing</w:t>
      </w:r>
      <w:r w:rsidR="00D158E4" w:rsidRPr="00CC0299">
        <w:rPr>
          <w:rFonts w:ascii="Garamond" w:hAnsi="Garamond"/>
          <w:sz w:val="24"/>
          <w:szCs w:val="24"/>
        </w:rPr>
        <w:t xml:space="preserve"> body of literature suggest this modality is easily learned by family physicians, enhances clinical </w:t>
      </w:r>
      <w:proofErr w:type="gramStart"/>
      <w:r w:rsidR="00D158E4" w:rsidRPr="00CC0299">
        <w:rPr>
          <w:rFonts w:ascii="Garamond" w:hAnsi="Garamond"/>
          <w:sz w:val="24"/>
          <w:szCs w:val="24"/>
        </w:rPr>
        <w:t>care</w:t>
      </w:r>
      <w:proofErr w:type="gramEnd"/>
      <w:r w:rsidR="00D158E4" w:rsidRPr="00CC0299">
        <w:rPr>
          <w:rFonts w:ascii="Garamond" w:hAnsi="Garamond"/>
          <w:sz w:val="24"/>
          <w:szCs w:val="24"/>
        </w:rPr>
        <w:t xml:space="preserve"> and increases patient satisfaction.</w:t>
      </w:r>
      <w:r w:rsidR="00403969" w:rsidRPr="00CC0299">
        <w:rPr>
          <w:rFonts w:ascii="Garamond" w:hAnsi="Garamond"/>
          <w:sz w:val="24"/>
          <w:szCs w:val="24"/>
        </w:rPr>
        <w:t xml:space="preserve"> </w:t>
      </w:r>
      <w:r w:rsidR="00312290" w:rsidRPr="00CC0299">
        <w:rPr>
          <w:rFonts w:ascii="Garamond" w:hAnsi="Garamond"/>
          <w:sz w:val="24"/>
          <w:szCs w:val="24"/>
        </w:rPr>
        <w:t xml:space="preserve"> Rapid</w:t>
      </w:r>
      <w:r w:rsidR="0013056D" w:rsidRPr="00CC0299">
        <w:rPr>
          <w:rFonts w:ascii="Garamond" w:hAnsi="Garamond"/>
          <w:sz w:val="24"/>
          <w:szCs w:val="24"/>
        </w:rPr>
        <w:t xml:space="preserve">ly spreading POCUS technology as well as AI offer an opportunity </w:t>
      </w:r>
      <w:r w:rsidR="00EE7152" w:rsidRPr="00CC0299">
        <w:rPr>
          <w:rFonts w:ascii="Garamond" w:hAnsi="Garamond"/>
          <w:sz w:val="24"/>
          <w:szCs w:val="24"/>
        </w:rPr>
        <w:t>for significant impro</w:t>
      </w:r>
      <w:r w:rsidR="00A20F87" w:rsidRPr="00CC0299">
        <w:rPr>
          <w:rFonts w:ascii="Garamond" w:hAnsi="Garamond"/>
          <w:sz w:val="24"/>
          <w:szCs w:val="24"/>
        </w:rPr>
        <w:t>v</w:t>
      </w:r>
      <w:r w:rsidR="00EE7152" w:rsidRPr="00CC0299">
        <w:rPr>
          <w:rFonts w:ascii="Garamond" w:hAnsi="Garamond"/>
          <w:sz w:val="24"/>
          <w:szCs w:val="24"/>
        </w:rPr>
        <w:t xml:space="preserve">ements in clinical care. </w:t>
      </w:r>
      <w:r w:rsidR="00067E92" w:rsidRPr="00CC0299">
        <w:rPr>
          <w:rFonts w:ascii="Garamond" w:hAnsi="Garamond"/>
          <w:sz w:val="24"/>
          <w:szCs w:val="24"/>
        </w:rPr>
        <w:t xml:space="preserve">As yet, however, there </w:t>
      </w:r>
      <w:r w:rsidRPr="00CC0299">
        <w:rPr>
          <w:rFonts w:ascii="Garamond" w:hAnsi="Garamond"/>
          <w:sz w:val="24"/>
          <w:szCs w:val="24"/>
        </w:rPr>
        <w:t>is not a</w:t>
      </w:r>
      <w:r w:rsidR="00067E92" w:rsidRPr="00CC0299">
        <w:rPr>
          <w:rFonts w:ascii="Garamond" w:hAnsi="Garamond"/>
          <w:sz w:val="24"/>
          <w:szCs w:val="24"/>
        </w:rPr>
        <w:t xml:space="preserve"> coordinated strateg</w:t>
      </w:r>
      <w:r w:rsidR="00D371AE" w:rsidRPr="00CC0299">
        <w:rPr>
          <w:rFonts w:ascii="Garamond" w:hAnsi="Garamond"/>
          <w:sz w:val="24"/>
          <w:szCs w:val="24"/>
        </w:rPr>
        <w:t>y</w:t>
      </w:r>
      <w:r w:rsidR="00067E92" w:rsidRPr="00CC0299">
        <w:rPr>
          <w:rFonts w:ascii="Garamond" w:hAnsi="Garamond"/>
          <w:sz w:val="24"/>
          <w:szCs w:val="24"/>
        </w:rPr>
        <w:t xml:space="preserve"> </w:t>
      </w:r>
      <w:r w:rsidR="00D371AE" w:rsidRPr="00CC0299">
        <w:rPr>
          <w:rFonts w:ascii="Garamond" w:hAnsi="Garamond"/>
          <w:sz w:val="24"/>
          <w:szCs w:val="24"/>
        </w:rPr>
        <w:t>across</w:t>
      </w:r>
      <w:r w:rsidR="00067E92" w:rsidRPr="00CC0299">
        <w:rPr>
          <w:rFonts w:ascii="Garamond" w:hAnsi="Garamond"/>
          <w:sz w:val="24"/>
          <w:szCs w:val="24"/>
        </w:rPr>
        <w:t xml:space="preserve"> Family Medicine to </w:t>
      </w:r>
      <w:r w:rsidR="00D371AE" w:rsidRPr="00CC0299">
        <w:rPr>
          <w:rFonts w:ascii="Garamond" w:hAnsi="Garamond"/>
          <w:sz w:val="24"/>
          <w:szCs w:val="24"/>
        </w:rPr>
        <w:t>set</w:t>
      </w:r>
      <w:r w:rsidR="008758CC" w:rsidRPr="00CC0299">
        <w:rPr>
          <w:rFonts w:ascii="Garamond" w:hAnsi="Garamond"/>
          <w:sz w:val="24"/>
          <w:szCs w:val="24"/>
        </w:rPr>
        <w:t xml:space="preserve"> best practices </w:t>
      </w:r>
      <w:r w:rsidR="00067E92" w:rsidRPr="00CC0299">
        <w:rPr>
          <w:rFonts w:ascii="Garamond" w:hAnsi="Garamond"/>
          <w:sz w:val="24"/>
          <w:szCs w:val="24"/>
        </w:rPr>
        <w:t xml:space="preserve">for training, faculty development, </w:t>
      </w:r>
      <w:proofErr w:type="gramStart"/>
      <w:r w:rsidR="00067E92" w:rsidRPr="00CC0299">
        <w:rPr>
          <w:rFonts w:ascii="Garamond" w:hAnsi="Garamond"/>
          <w:sz w:val="24"/>
          <w:szCs w:val="24"/>
        </w:rPr>
        <w:t>practice</w:t>
      </w:r>
      <w:proofErr w:type="gramEnd"/>
      <w:r w:rsidR="00067E92" w:rsidRPr="00CC0299">
        <w:rPr>
          <w:rFonts w:ascii="Garamond" w:hAnsi="Garamond"/>
          <w:sz w:val="24"/>
          <w:szCs w:val="24"/>
        </w:rPr>
        <w:t xml:space="preserve"> and </w:t>
      </w:r>
      <w:r w:rsidR="00AA18DD" w:rsidRPr="00CC0299">
        <w:rPr>
          <w:rFonts w:ascii="Garamond" w:hAnsi="Garamond"/>
          <w:sz w:val="24"/>
          <w:szCs w:val="24"/>
        </w:rPr>
        <w:t xml:space="preserve">directions for </w:t>
      </w:r>
      <w:r w:rsidR="00067E92" w:rsidRPr="00CC0299">
        <w:rPr>
          <w:rFonts w:ascii="Garamond" w:hAnsi="Garamond"/>
          <w:sz w:val="24"/>
          <w:szCs w:val="24"/>
        </w:rPr>
        <w:t xml:space="preserve">research. </w:t>
      </w:r>
      <w:r w:rsidR="00A20F87" w:rsidRPr="00CC0299">
        <w:rPr>
          <w:rFonts w:ascii="Garamond" w:hAnsi="Garamond"/>
          <w:sz w:val="24"/>
          <w:szCs w:val="24"/>
        </w:rPr>
        <w:t xml:space="preserve">A particular challenge is the need for education and skill training across a physician’s career—UME, GME and CME. </w:t>
      </w:r>
      <w:r w:rsidR="00067E92" w:rsidRPr="00CC0299">
        <w:rPr>
          <w:rFonts w:ascii="Garamond" w:hAnsi="Garamond"/>
          <w:sz w:val="24"/>
          <w:szCs w:val="24"/>
        </w:rPr>
        <w:t xml:space="preserve">What follows </w:t>
      </w:r>
      <w:r w:rsidR="009C23AE" w:rsidRPr="00CC0299">
        <w:rPr>
          <w:rFonts w:ascii="Garamond" w:hAnsi="Garamond"/>
          <w:sz w:val="24"/>
          <w:szCs w:val="24"/>
        </w:rPr>
        <w:t>is</w:t>
      </w:r>
      <w:r w:rsidR="004B3439" w:rsidRPr="00CC0299">
        <w:rPr>
          <w:rFonts w:ascii="Garamond" w:hAnsi="Garamond"/>
          <w:sz w:val="24"/>
          <w:szCs w:val="24"/>
        </w:rPr>
        <w:t xml:space="preserve"> a</w:t>
      </w:r>
      <w:r w:rsidR="00067E92" w:rsidRPr="00CC0299">
        <w:rPr>
          <w:rFonts w:ascii="Garamond" w:hAnsi="Garamond"/>
          <w:sz w:val="24"/>
          <w:szCs w:val="24"/>
        </w:rPr>
        <w:t xml:space="preserve"> draft of principles for discussion at the August 2024 Family Medicine Leadership Council.</w:t>
      </w:r>
    </w:p>
    <w:p w14:paraId="52FDD240" w14:textId="77777777" w:rsidR="00067E92" w:rsidRPr="00CC0299" w:rsidRDefault="00067E92" w:rsidP="006A0566">
      <w:pPr>
        <w:rPr>
          <w:rFonts w:ascii="Garamond" w:hAnsi="Garamond"/>
          <w:sz w:val="24"/>
          <w:szCs w:val="24"/>
        </w:rPr>
      </w:pPr>
    </w:p>
    <w:p w14:paraId="7B7F26FD" w14:textId="3B18803F" w:rsidR="00405CFA" w:rsidRPr="00CC0299" w:rsidRDefault="00067E92" w:rsidP="006A0566">
      <w:pPr>
        <w:pStyle w:val="ListParagraph"/>
        <w:numPr>
          <w:ilvl w:val="0"/>
          <w:numId w:val="1"/>
        </w:numPr>
        <w:rPr>
          <w:rFonts w:ascii="Garamond" w:hAnsi="Garamond"/>
          <w:sz w:val="24"/>
          <w:szCs w:val="24"/>
        </w:rPr>
      </w:pPr>
      <w:r w:rsidRPr="00CC0299">
        <w:rPr>
          <w:rFonts w:ascii="Garamond" w:hAnsi="Garamond"/>
          <w:b/>
          <w:bCs/>
          <w:i/>
          <w:iCs/>
          <w:sz w:val="24"/>
          <w:szCs w:val="24"/>
        </w:rPr>
        <w:t>What we know about the spread of point of care ultrasound</w:t>
      </w:r>
      <w:r w:rsidR="00AA18DD" w:rsidRPr="00CC0299">
        <w:rPr>
          <w:rFonts w:ascii="Garamond" w:hAnsi="Garamond"/>
          <w:b/>
          <w:bCs/>
          <w:i/>
          <w:iCs/>
          <w:sz w:val="24"/>
          <w:szCs w:val="24"/>
        </w:rPr>
        <w:t>?</w:t>
      </w:r>
      <w:r w:rsidR="00AA18DD" w:rsidRPr="00CC0299">
        <w:rPr>
          <w:rFonts w:ascii="Garamond" w:hAnsi="Garamond"/>
          <w:sz w:val="24"/>
          <w:szCs w:val="24"/>
        </w:rPr>
        <w:t xml:space="preserve"> </w:t>
      </w:r>
      <w:r w:rsidR="00581011" w:rsidRPr="00CC0299">
        <w:rPr>
          <w:rFonts w:ascii="Garamond" w:hAnsi="Garamond"/>
          <w:sz w:val="24"/>
          <w:szCs w:val="24"/>
        </w:rPr>
        <w:t xml:space="preserve"> ABFM data suggest that </w:t>
      </w:r>
      <w:r w:rsidR="002E10C8" w:rsidRPr="00CC0299">
        <w:rPr>
          <w:rFonts w:ascii="Garamond" w:hAnsi="Garamond"/>
          <w:sz w:val="24"/>
          <w:szCs w:val="24"/>
        </w:rPr>
        <w:t xml:space="preserve">about 50% of residents intend to include POCUS in their practice, </w:t>
      </w:r>
      <w:r w:rsidR="0094274D" w:rsidRPr="00CC0299">
        <w:rPr>
          <w:rFonts w:ascii="Garamond" w:hAnsi="Garamond"/>
          <w:sz w:val="24"/>
          <w:szCs w:val="24"/>
        </w:rPr>
        <w:t>that almost 90% of residencies have at least one resident who intends to do POCUS</w:t>
      </w:r>
      <w:r w:rsidR="007C2E58" w:rsidRPr="00CC0299">
        <w:rPr>
          <w:rFonts w:ascii="Garamond" w:hAnsi="Garamond"/>
          <w:sz w:val="24"/>
          <w:szCs w:val="24"/>
        </w:rPr>
        <w:t xml:space="preserve">. </w:t>
      </w:r>
      <w:r w:rsidR="002E4587">
        <w:rPr>
          <w:rFonts w:ascii="Garamond" w:hAnsi="Garamond"/>
          <w:sz w:val="24"/>
          <w:szCs w:val="24"/>
        </w:rPr>
        <w:t>More</w:t>
      </w:r>
      <w:r w:rsidR="002E4587" w:rsidRPr="00CC0299">
        <w:rPr>
          <w:rFonts w:ascii="Garamond" w:hAnsi="Garamond"/>
          <w:sz w:val="24"/>
          <w:szCs w:val="24"/>
        </w:rPr>
        <w:t xml:space="preserve"> </w:t>
      </w:r>
      <w:r w:rsidR="007C2E58" w:rsidRPr="00CC0299">
        <w:rPr>
          <w:rFonts w:ascii="Garamond" w:hAnsi="Garamond"/>
          <w:sz w:val="24"/>
          <w:szCs w:val="24"/>
        </w:rPr>
        <w:t>intend than say they are prepared to use in practice</w:t>
      </w:r>
      <w:r w:rsidR="002E4587">
        <w:rPr>
          <w:rFonts w:ascii="Garamond" w:hAnsi="Garamond"/>
          <w:sz w:val="24"/>
          <w:szCs w:val="24"/>
        </w:rPr>
        <w:t xml:space="preserve"> (!)</w:t>
      </w:r>
      <w:r w:rsidR="007C2E58" w:rsidRPr="00CC0299">
        <w:rPr>
          <w:rFonts w:ascii="Garamond" w:hAnsi="Garamond"/>
          <w:sz w:val="24"/>
          <w:szCs w:val="24"/>
        </w:rPr>
        <w:t>,</w:t>
      </w:r>
      <w:r w:rsidR="00400D74" w:rsidRPr="00CC0299">
        <w:rPr>
          <w:rFonts w:ascii="Garamond" w:hAnsi="Garamond"/>
          <w:sz w:val="24"/>
          <w:szCs w:val="24"/>
        </w:rPr>
        <w:t xml:space="preserve"> </w:t>
      </w:r>
      <w:r w:rsidR="00077B19" w:rsidRPr="00CC0299">
        <w:rPr>
          <w:rFonts w:ascii="Garamond" w:hAnsi="Garamond"/>
          <w:sz w:val="24"/>
          <w:szCs w:val="24"/>
        </w:rPr>
        <w:t xml:space="preserve">and that </w:t>
      </w:r>
      <w:r w:rsidR="00A12F0E">
        <w:rPr>
          <w:rFonts w:ascii="Garamond" w:hAnsi="Garamond"/>
          <w:sz w:val="24"/>
          <w:szCs w:val="24"/>
        </w:rPr>
        <w:t xml:space="preserve">about </w:t>
      </w:r>
      <w:r w:rsidR="007C2E58" w:rsidRPr="00CC0299">
        <w:rPr>
          <w:rFonts w:ascii="Garamond" w:hAnsi="Garamond"/>
          <w:sz w:val="24"/>
          <w:szCs w:val="24"/>
        </w:rPr>
        <w:t>20%</w:t>
      </w:r>
      <w:r w:rsidR="00077B19" w:rsidRPr="00CC0299">
        <w:rPr>
          <w:rFonts w:ascii="Garamond" w:hAnsi="Garamond"/>
          <w:sz w:val="24"/>
          <w:szCs w:val="24"/>
        </w:rPr>
        <w:t xml:space="preserve"> of recent graduates are incorporating </w:t>
      </w:r>
      <w:r w:rsidR="00A12F0E">
        <w:rPr>
          <w:rFonts w:ascii="Garamond" w:hAnsi="Garamond"/>
          <w:sz w:val="24"/>
          <w:szCs w:val="24"/>
        </w:rPr>
        <w:t xml:space="preserve">POCUS </w:t>
      </w:r>
      <w:r w:rsidR="00077B19" w:rsidRPr="00CC0299">
        <w:rPr>
          <w:rFonts w:ascii="Garamond" w:hAnsi="Garamond"/>
          <w:sz w:val="24"/>
          <w:szCs w:val="24"/>
        </w:rPr>
        <w:t xml:space="preserve">into their practice, with significantly higher rates for those who are </w:t>
      </w:r>
      <w:r w:rsidR="00DC17BB" w:rsidRPr="00CC0299">
        <w:rPr>
          <w:rFonts w:ascii="Garamond" w:hAnsi="Garamond"/>
          <w:sz w:val="24"/>
          <w:szCs w:val="24"/>
        </w:rPr>
        <w:t>working as hospitalist</w:t>
      </w:r>
      <w:r w:rsidR="00D43F2C" w:rsidRPr="00CC0299">
        <w:rPr>
          <w:rFonts w:ascii="Garamond" w:hAnsi="Garamond"/>
          <w:sz w:val="24"/>
          <w:szCs w:val="24"/>
        </w:rPr>
        <w:t>s</w:t>
      </w:r>
      <w:r w:rsidR="00DC17BB" w:rsidRPr="00CC0299">
        <w:rPr>
          <w:rFonts w:ascii="Garamond" w:hAnsi="Garamond"/>
          <w:sz w:val="24"/>
          <w:szCs w:val="24"/>
        </w:rPr>
        <w:t xml:space="preserve"> or in E</w:t>
      </w:r>
      <w:r w:rsidR="00D43F2C" w:rsidRPr="00CC0299">
        <w:rPr>
          <w:rFonts w:ascii="Garamond" w:hAnsi="Garamond"/>
          <w:sz w:val="24"/>
          <w:szCs w:val="24"/>
        </w:rPr>
        <w:t xml:space="preserve">mergency </w:t>
      </w:r>
      <w:proofErr w:type="gramStart"/>
      <w:r w:rsidR="00D43F2C" w:rsidRPr="00CC0299">
        <w:rPr>
          <w:rFonts w:ascii="Garamond" w:hAnsi="Garamond"/>
          <w:sz w:val="24"/>
          <w:szCs w:val="24"/>
        </w:rPr>
        <w:t xml:space="preserve">Departments </w:t>
      </w:r>
      <w:r w:rsidR="00DC17BB" w:rsidRPr="00CC0299">
        <w:rPr>
          <w:rFonts w:ascii="Garamond" w:hAnsi="Garamond"/>
          <w:sz w:val="24"/>
          <w:szCs w:val="24"/>
        </w:rPr>
        <w:t>.</w:t>
      </w:r>
      <w:proofErr w:type="gramEnd"/>
      <w:r w:rsidR="00DC17BB" w:rsidRPr="00CC0299">
        <w:rPr>
          <w:rFonts w:ascii="Garamond" w:hAnsi="Garamond"/>
          <w:sz w:val="24"/>
          <w:szCs w:val="24"/>
        </w:rPr>
        <w:t xml:space="preserve"> </w:t>
      </w:r>
      <w:r w:rsidR="007C2E58" w:rsidRPr="00CC0299">
        <w:rPr>
          <w:rFonts w:ascii="Garamond" w:hAnsi="Garamond"/>
          <w:sz w:val="24"/>
          <w:szCs w:val="24"/>
        </w:rPr>
        <w:t xml:space="preserve"> 20% represents about 1000 physicians a year with current numbers of residents.</w:t>
      </w:r>
      <w:r w:rsidR="00DC17BB" w:rsidRPr="00CC0299">
        <w:rPr>
          <w:rFonts w:ascii="Garamond" w:hAnsi="Garamond"/>
          <w:sz w:val="24"/>
          <w:szCs w:val="24"/>
        </w:rPr>
        <w:t xml:space="preserve"> </w:t>
      </w:r>
    </w:p>
    <w:p w14:paraId="35B3C0D6" w14:textId="77777777" w:rsidR="00405CFA" w:rsidRPr="00CC0299" w:rsidRDefault="00405CFA" w:rsidP="00405CFA">
      <w:pPr>
        <w:pStyle w:val="ListParagraph"/>
        <w:ind w:left="360"/>
        <w:rPr>
          <w:rFonts w:ascii="Garamond" w:hAnsi="Garamond"/>
          <w:b/>
          <w:bCs/>
          <w:i/>
          <w:iCs/>
          <w:sz w:val="24"/>
          <w:szCs w:val="24"/>
        </w:rPr>
      </w:pPr>
    </w:p>
    <w:p w14:paraId="03A90E1C" w14:textId="3CE608A2" w:rsidR="00941F4D" w:rsidRPr="00CC0299" w:rsidRDefault="0071440E" w:rsidP="00405CFA">
      <w:pPr>
        <w:pStyle w:val="ListParagraph"/>
        <w:ind w:left="360"/>
        <w:rPr>
          <w:rFonts w:ascii="Garamond" w:hAnsi="Garamond"/>
          <w:sz w:val="24"/>
          <w:szCs w:val="24"/>
        </w:rPr>
      </w:pPr>
      <w:r w:rsidRPr="00CC0299">
        <w:rPr>
          <w:rFonts w:ascii="Garamond" w:hAnsi="Garamond"/>
          <w:sz w:val="24"/>
          <w:szCs w:val="24"/>
        </w:rPr>
        <w:t xml:space="preserve">It is likely </w:t>
      </w:r>
      <w:r w:rsidR="00405CFA" w:rsidRPr="00CC0299">
        <w:rPr>
          <w:rFonts w:ascii="Garamond" w:hAnsi="Garamond"/>
          <w:sz w:val="24"/>
          <w:szCs w:val="24"/>
        </w:rPr>
        <w:t xml:space="preserve">that </w:t>
      </w:r>
      <w:r w:rsidRPr="00CC0299">
        <w:rPr>
          <w:rFonts w:ascii="Garamond" w:hAnsi="Garamond"/>
          <w:sz w:val="24"/>
          <w:szCs w:val="24"/>
        </w:rPr>
        <w:t xml:space="preserve">the spread will continue: </w:t>
      </w:r>
      <w:r w:rsidR="0090178C" w:rsidRPr="00CC0299">
        <w:rPr>
          <w:rFonts w:ascii="Garamond" w:hAnsi="Garamond"/>
          <w:sz w:val="24"/>
          <w:szCs w:val="24"/>
        </w:rPr>
        <w:t>t</w:t>
      </w:r>
      <w:r w:rsidR="00067E92" w:rsidRPr="00CC0299">
        <w:rPr>
          <w:rFonts w:ascii="Garamond" w:hAnsi="Garamond"/>
          <w:sz w:val="24"/>
          <w:szCs w:val="24"/>
        </w:rPr>
        <w:t xml:space="preserve">he ACGME Family Medicine Review Committee </w:t>
      </w:r>
      <w:r w:rsidR="00941F4D" w:rsidRPr="00CC0299">
        <w:rPr>
          <w:rFonts w:ascii="Garamond" w:hAnsi="Garamond"/>
          <w:sz w:val="24"/>
          <w:szCs w:val="24"/>
        </w:rPr>
        <w:t>major revision of residency guidelines</w:t>
      </w:r>
      <w:r w:rsidR="00067E92" w:rsidRPr="00CC0299">
        <w:rPr>
          <w:rFonts w:ascii="Garamond" w:hAnsi="Garamond"/>
          <w:sz w:val="24"/>
          <w:szCs w:val="24"/>
        </w:rPr>
        <w:t xml:space="preserve"> made</w:t>
      </w:r>
      <w:r w:rsidR="00941F4D" w:rsidRPr="00CC0299">
        <w:rPr>
          <w:rFonts w:ascii="Garamond" w:hAnsi="Garamond"/>
          <w:sz w:val="24"/>
          <w:szCs w:val="24"/>
        </w:rPr>
        <w:t xml:space="preserve"> POCU</w:t>
      </w:r>
      <w:r w:rsidR="007C2E58" w:rsidRPr="00CC0299">
        <w:rPr>
          <w:rFonts w:ascii="Garamond" w:hAnsi="Garamond"/>
          <w:sz w:val="24"/>
          <w:szCs w:val="24"/>
        </w:rPr>
        <w:t>S</w:t>
      </w:r>
      <w:r w:rsidR="00067E92" w:rsidRPr="00CC0299">
        <w:rPr>
          <w:rFonts w:ascii="Garamond" w:hAnsi="Garamond"/>
          <w:sz w:val="24"/>
          <w:szCs w:val="24"/>
        </w:rPr>
        <w:t xml:space="preserve"> training in point of care ultrasound a requirement, </w:t>
      </w:r>
      <w:r w:rsidRPr="00CC0299">
        <w:rPr>
          <w:rFonts w:ascii="Garamond" w:hAnsi="Garamond"/>
          <w:sz w:val="24"/>
          <w:szCs w:val="24"/>
        </w:rPr>
        <w:t xml:space="preserve">albeit </w:t>
      </w:r>
      <w:r w:rsidR="00067E92" w:rsidRPr="00CC0299">
        <w:rPr>
          <w:rFonts w:ascii="Garamond" w:hAnsi="Garamond"/>
          <w:sz w:val="24"/>
          <w:szCs w:val="24"/>
        </w:rPr>
        <w:t>a detailed</w:t>
      </w:r>
      <w:r w:rsidR="00941F4D" w:rsidRPr="00CC0299">
        <w:rPr>
          <w:rFonts w:ascii="Garamond" w:hAnsi="Garamond"/>
          <w:sz w:val="24"/>
          <w:szCs w:val="24"/>
        </w:rPr>
        <w:t xml:space="preserve"> requirement, and </w:t>
      </w:r>
      <w:r w:rsidR="00067E92" w:rsidRPr="00CC0299">
        <w:rPr>
          <w:rFonts w:ascii="Garamond" w:hAnsi="Garamond"/>
          <w:sz w:val="24"/>
          <w:szCs w:val="24"/>
        </w:rPr>
        <w:t xml:space="preserve">signaled intent to reevaluate at the first minor revision. ABFM has begun to insert ultrasound images into its certification </w:t>
      </w:r>
      <w:r w:rsidR="00941F4D" w:rsidRPr="00CC0299">
        <w:rPr>
          <w:rFonts w:ascii="Garamond" w:hAnsi="Garamond"/>
          <w:sz w:val="24"/>
          <w:szCs w:val="24"/>
        </w:rPr>
        <w:t xml:space="preserve">exams and </w:t>
      </w:r>
      <w:r w:rsidR="00067E92" w:rsidRPr="00CC0299">
        <w:rPr>
          <w:rFonts w:ascii="Garamond" w:hAnsi="Garamond"/>
          <w:sz w:val="24"/>
          <w:szCs w:val="24"/>
        </w:rPr>
        <w:t>has included POCUS</w:t>
      </w:r>
      <w:r w:rsidR="00CF0E03" w:rsidRPr="00CC0299">
        <w:rPr>
          <w:rFonts w:ascii="Garamond" w:hAnsi="Garamond"/>
          <w:sz w:val="24"/>
          <w:szCs w:val="24"/>
        </w:rPr>
        <w:t xml:space="preserve"> in its </w:t>
      </w:r>
      <w:r w:rsidR="00167494" w:rsidRPr="00CC0299">
        <w:rPr>
          <w:rFonts w:ascii="Garamond" w:hAnsi="Garamond"/>
          <w:sz w:val="24"/>
          <w:szCs w:val="24"/>
        </w:rPr>
        <w:t xml:space="preserve">list </w:t>
      </w:r>
      <w:r w:rsidR="00067E92" w:rsidRPr="00CC0299">
        <w:rPr>
          <w:rFonts w:ascii="Garamond" w:hAnsi="Garamond"/>
          <w:sz w:val="24"/>
          <w:szCs w:val="24"/>
        </w:rPr>
        <w:t>of priority issues in health and health care that they expect family physicians to know</w:t>
      </w:r>
      <w:r w:rsidR="00941F4D" w:rsidRPr="00CC0299">
        <w:rPr>
          <w:rFonts w:ascii="Garamond" w:hAnsi="Garamond"/>
          <w:sz w:val="24"/>
          <w:szCs w:val="24"/>
        </w:rPr>
        <w:t xml:space="preserve"> about.</w:t>
      </w:r>
    </w:p>
    <w:p w14:paraId="6E77D04B" w14:textId="796DC846" w:rsidR="00067E92" w:rsidRPr="00CC0299" w:rsidRDefault="00067E92" w:rsidP="00941F4D">
      <w:pPr>
        <w:pStyle w:val="ListParagraph"/>
        <w:ind w:left="360"/>
        <w:rPr>
          <w:rFonts w:ascii="Garamond" w:hAnsi="Garamond"/>
          <w:sz w:val="24"/>
          <w:szCs w:val="24"/>
        </w:rPr>
      </w:pPr>
      <w:r w:rsidRPr="00CC0299">
        <w:rPr>
          <w:rFonts w:ascii="Garamond" w:hAnsi="Garamond"/>
          <w:sz w:val="24"/>
          <w:szCs w:val="24"/>
        </w:rPr>
        <w:t>.</w:t>
      </w:r>
    </w:p>
    <w:p w14:paraId="5DDEEF02" w14:textId="1F998129" w:rsidR="00585B4C" w:rsidRPr="00CC0299" w:rsidRDefault="00067E92" w:rsidP="00CC0299">
      <w:pPr>
        <w:pStyle w:val="ListParagraph"/>
        <w:numPr>
          <w:ilvl w:val="0"/>
          <w:numId w:val="1"/>
        </w:numPr>
        <w:rPr>
          <w:rFonts w:ascii="Garamond" w:hAnsi="Garamond"/>
          <w:sz w:val="24"/>
          <w:szCs w:val="24"/>
        </w:rPr>
      </w:pPr>
      <w:r w:rsidRPr="00CC0299">
        <w:rPr>
          <w:rFonts w:ascii="Garamond" w:hAnsi="Garamond"/>
          <w:b/>
          <w:bCs/>
          <w:i/>
          <w:iCs/>
          <w:sz w:val="24"/>
          <w:szCs w:val="24"/>
        </w:rPr>
        <w:t>Education</w:t>
      </w:r>
      <w:r w:rsidR="0071440E" w:rsidRPr="00CC0299">
        <w:rPr>
          <w:rFonts w:ascii="Garamond" w:hAnsi="Garamond"/>
          <w:sz w:val="24"/>
          <w:szCs w:val="24"/>
        </w:rPr>
        <w:t xml:space="preserve"> </w:t>
      </w:r>
      <w:r w:rsidR="0071440E" w:rsidRPr="00CC0299">
        <w:rPr>
          <w:rFonts w:ascii="Garamond" w:hAnsi="Garamond"/>
          <w:b/>
          <w:bCs/>
          <w:i/>
          <w:iCs/>
          <w:sz w:val="24"/>
          <w:szCs w:val="24"/>
        </w:rPr>
        <w:t>for residents and practicing Family Physicians</w:t>
      </w:r>
      <w:r w:rsidRPr="00CC0299">
        <w:rPr>
          <w:rFonts w:ascii="Garamond" w:hAnsi="Garamond"/>
          <w:sz w:val="24"/>
          <w:szCs w:val="24"/>
        </w:rPr>
        <w:t xml:space="preserve"> – Many entities including the </w:t>
      </w:r>
      <w:r w:rsidR="00941F4D" w:rsidRPr="00CC0299">
        <w:rPr>
          <w:rFonts w:ascii="Garamond" w:hAnsi="Garamond"/>
          <w:sz w:val="24"/>
          <w:szCs w:val="24"/>
        </w:rPr>
        <w:t>AA</w:t>
      </w:r>
      <w:r w:rsidRPr="00CC0299">
        <w:rPr>
          <w:rFonts w:ascii="Garamond" w:hAnsi="Garamond"/>
          <w:sz w:val="24"/>
          <w:szCs w:val="24"/>
        </w:rPr>
        <w:t xml:space="preserve">FP, state chapters and private CME providers are providing instruction in point of care ultrasound, typically weekend experiences. </w:t>
      </w:r>
      <w:r w:rsidR="00941F4D" w:rsidRPr="00CC0299">
        <w:rPr>
          <w:rFonts w:ascii="Garamond" w:hAnsi="Garamond"/>
          <w:sz w:val="24"/>
          <w:szCs w:val="24"/>
        </w:rPr>
        <w:t xml:space="preserve">Demand is huge. </w:t>
      </w:r>
      <w:r w:rsidR="004D0626" w:rsidRPr="00CC0299">
        <w:rPr>
          <w:rFonts w:ascii="Garamond" w:hAnsi="Garamond"/>
          <w:sz w:val="24"/>
          <w:szCs w:val="24"/>
        </w:rPr>
        <w:t xml:space="preserve">  The AAFP has provided a white paper on POCUS education</w:t>
      </w:r>
      <w:r w:rsidR="00962425">
        <w:rPr>
          <w:rFonts w:ascii="Garamond" w:hAnsi="Garamond"/>
          <w:sz w:val="24"/>
          <w:szCs w:val="24"/>
        </w:rPr>
        <w:t>:</w:t>
      </w:r>
      <w:r w:rsidR="004D0626" w:rsidRPr="00CC0299">
        <w:rPr>
          <w:rFonts w:ascii="Garamond" w:hAnsi="Garamond"/>
          <w:sz w:val="24"/>
          <w:szCs w:val="24"/>
        </w:rPr>
        <w:t xml:space="preserve"> ()</w:t>
      </w:r>
      <w:hyperlink r:id="rId7" w:history="1">
        <w:r w:rsidR="004D0626" w:rsidRPr="00CC0299">
          <w:rPr>
            <w:rStyle w:val="Hyperlink"/>
            <w:rFonts w:ascii="Garamond" w:hAnsi="Garamond" w:cs="Segoe UI"/>
            <w:sz w:val="24"/>
            <w:szCs w:val="24"/>
          </w:rPr>
          <w:t>https://www.aafp.org/dam/AAFP/documents/medical_education_residency/program_directors/Reprint290D_POCUS.pdf</w:t>
        </w:r>
      </w:hyperlink>
      <w:r w:rsidR="008660E7">
        <w:rPr>
          <w:rFonts w:ascii="Garamond" w:hAnsi="Garamond"/>
          <w:sz w:val="24"/>
          <w:szCs w:val="24"/>
        </w:rPr>
        <w:t xml:space="preserve">. </w:t>
      </w:r>
      <w:r w:rsidR="00245FD0" w:rsidRPr="00CC0299">
        <w:rPr>
          <w:rFonts w:ascii="Garamond" w:hAnsi="Garamond"/>
          <w:sz w:val="24"/>
          <w:szCs w:val="24"/>
        </w:rPr>
        <w:t xml:space="preserve">Many family physicians in sports medicine, </w:t>
      </w:r>
      <w:r w:rsidR="008660E7">
        <w:rPr>
          <w:rFonts w:ascii="Garamond" w:hAnsi="Garamond"/>
          <w:sz w:val="24"/>
          <w:szCs w:val="24"/>
        </w:rPr>
        <w:t>e</w:t>
      </w:r>
      <w:r w:rsidR="00245FD0" w:rsidRPr="00CC0299">
        <w:rPr>
          <w:rFonts w:ascii="Garamond" w:hAnsi="Garamond"/>
          <w:sz w:val="24"/>
          <w:szCs w:val="24"/>
        </w:rPr>
        <w:t xml:space="preserve">mergency </w:t>
      </w:r>
      <w:r w:rsidR="008660E7">
        <w:rPr>
          <w:rFonts w:ascii="Garamond" w:hAnsi="Garamond"/>
          <w:sz w:val="24"/>
          <w:szCs w:val="24"/>
        </w:rPr>
        <w:t>m</w:t>
      </w:r>
      <w:r w:rsidR="00245FD0" w:rsidRPr="00CC0299">
        <w:rPr>
          <w:rFonts w:ascii="Garamond" w:hAnsi="Garamond"/>
          <w:sz w:val="24"/>
          <w:szCs w:val="24"/>
        </w:rPr>
        <w:t xml:space="preserve">edicine and taking care of pregnant patients have baseline competence for their </w:t>
      </w:r>
      <w:proofErr w:type="gramStart"/>
      <w:r w:rsidR="00245FD0" w:rsidRPr="00CC0299">
        <w:rPr>
          <w:rFonts w:ascii="Garamond" w:hAnsi="Garamond"/>
          <w:sz w:val="24"/>
          <w:szCs w:val="24"/>
        </w:rPr>
        <w:t>areas, and</w:t>
      </w:r>
      <w:proofErr w:type="gramEnd"/>
      <w:r w:rsidR="00245FD0" w:rsidRPr="00CC0299">
        <w:rPr>
          <w:rFonts w:ascii="Garamond" w:hAnsi="Garamond"/>
          <w:sz w:val="24"/>
          <w:szCs w:val="24"/>
        </w:rPr>
        <w:t xml:space="preserve"> may represent a reserve of faculty expertise that is useful the specialty. Additionally, family physicians i</w:t>
      </w:r>
      <w:r w:rsidR="008660E7">
        <w:rPr>
          <w:rFonts w:ascii="Garamond" w:hAnsi="Garamond"/>
          <w:sz w:val="24"/>
          <w:szCs w:val="24"/>
        </w:rPr>
        <w:t>n</w:t>
      </w:r>
      <w:r w:rsidR="00245FD0" w:rsidRPr="00CC0299">
        <w:rPr>
          <w:rFonts w:ascii="Garamond" w:hAnsi="Garamond"/>
          <w:sz w:val="24"/>
          <w:szCs w:val="24"/>
        </w:rPr>
        <w:t xml:space="preserve"> independent practices and direct primary care practices may also have significant POCUS experience.</w:t>
      </w:r>
      <w:r w:rsidR="00245FD0" w:rsidRPr="00CC0299">
        <w:rPr>
          <w:rFonts w:ascii="Garamond" w:hAnsi="Garamond"/>
          <w:sz w:val="24"/>
          <w:szCs w:val="24"/>
        </w:rPr>
        <w:t xml:space="preserve"> In terms of certification, </w:t>
      </w:r>
      <w:r w:rsidRPr="00CC0299">
        <w:rPr>
          <w:rFonts w:ascii="Garamond" w:hAnsi="Garamond"/>
          <w:sz w:val="24"/>
          <w:szCs w:val="24"/>
        </w:rPr>
        <w:t>STFM</w:t>
      </w:r>
      <w:r w:rsidR="00941F4D" w:rsidRPr="00CC0299">
        <w:rPr>
          <w:rFonts w:ascii="Garamond" w:hAnsi="Garamond"/>
          <w:sz w:val="24"/>
          <w:szCs w:val="24"/>
        </w:rPr>
        <w:t xml:space="preserve"> has developed a </w:t>
      </w:r>
      <w:proofErr w:type="spellStart"/>
      <w:r w:rsidR="00941F4D" w:rsidRPr="00CC0299">
        <w:rPr>
          <w:rFonts w:ascii="Garamond" w:hAnsi="Garamond"/>
          <w:sz w:val="24"/>
          <w:szCs w:val="24"/>
        </w:rPr>
        <w:t>year long</w:t>
      </w:r>
      <w:proofErr w:type="spellEnd"/>
      <w:r w:rsidR="004D0626" w:rsidRPr="00CC0299">
        <w:rPr>
          <w:rFonts w:ascii="Garamond" w:hAnsi="Garamond"/>
          <w:sz w:val="24"/>
          <w:szCs w:val="24"/>
        </w:rPr>
        <w:t xml:space="preserve"> </w:t>
      </w:r>
      <w:proofErr w:type="gramStart"/>
      <w:r w:rsidR="004D0626" w:rsidRPr="00CC0299">
        <w:rPr>
          <w:rFonts w:ascii="Garamond" w:hAnsi="Garamond"/>
          <w:sz w:val="24"/>
          <w:szCs w:val="24"/>
        </w:rPr>
        <w:t xml:space="preserve">intensive </w:t>
      </w:r>
      <w:r w:rsidR="00941F4D" w:rsidRPr="00CC0299">
        <w:rPr>
          <w:rFonts w:ascii="Garamond" w:hAnsi="Garamond"/>
          <w:sz w:val="24"/>
          <w:szCs w:val="24"/>
        </w:rPr>
        <w:t xml:space="preserve"> course</w:t>
      </w:r>
      <w:proofErr w:type="gramEnd"/>
      <w:r w:rsidR="00941F4D" w:rsidRPr="00CC0299">
        <w:rPr>
          <w:rFonts w:ascii="Garamond" w:hAnsi="Garamond"/>
          <w:sz w:val="24"/>
          <w:szCs w:val="24"/>
        </w:rPr>
        <w:t xml:space="preserve"> </w:t>
      </w:r>
      <w:r w:rsidRPr="00CC0299">
        <w:rPr>
          <w:rFonts w:ascii="Garamond" w:hAnsi="Garamond"/>
          <w:sz w:val="24"/>
          <w:szCs w:val="24"/>
        </w:rPr>
        <w:t>for faculty</w:t>
      </w:r>
      <w:r w:rsidR="00941F4D" w:rsidRPr="00CC0299">
        <w:rPr>
          <w:rFonts w:ascii="Garamond" w:hAnsi="Garamond"/>
          <w:sz w:val="24"/>
          <w:szCs w:val="24"/>
        </w:rPr>
        <w:t>,</w:t>
      </w:r>
      <w:r w:rsidR="00BA79F5" w:rsidRPr="00CC0299">
        <w:rPr>
          <w:rFonts w:ascii="Garamond" w:hAnsi="Garamond"/>
          <w:sz w:val="24"/>
          <w:szCs w:val="24"/>
        </w:rPr>
        <w:t xml:space="preserve"> </w:t>
      </w:r>
      <w:r w:rsidRPr="00CC0299">
        <w:rPr>
          <w:rFonts w:ascii="Garamond" w:hAnsi="Garamond"/>
          <w:sz w:val="24"/>
          <w:szCs w:val="24"/>
        </w:rPr>
        <w:t xml:space="preserve">but capacity is limited. </w:t>
      </w:r>
      <w:r w:rsidR="00585B4C" w:rsidRPr="00CC0299">
        <w:rPr>
          <w:rFonts w:ascii="Garamond" w:hAnsi="Garamond"/>
          <w:sz w:val="24"/>
          <w:szCs w:val="24"/>
        </w:rPr>
        <w:t>The American College of Physicians offers POC</w:t>
      </w:r>
      <w:r w:rsidR="00D84F44" w:rsidRPr="00CC0299">
        <w:rPr>
          <w:rFonts w:ascii="Garamond" w:hAnsi="Garamond"/>
          <w:sz w:val="24"/>
          <w:szCs w:val="24"/>
        </w:rPr>
        <w:t>U</w:t>
      </w:r>
      <w:r w:rsidR="00585B4C" w:rsidRPr="00CC0299">
        <w:rPr>
          <w:rFonts w:ascii="Garamond" w:hAnsi="Garamond"/>
          <w:sz w:val="24"/>
          <w:szCs w:val="24"/>
        </w:rPr>
        <w:t>S training including a POCUS course hub (https://www.acponline.org/meetings-courses/focused-topics/point-of-care-ultrasound-pocus-for-internal-medicine) and a POCUS mentorship via a live 1:1 mentorship course(</w:t>
      </w:r>
      <w:hyperlink r:id="rId8" w:history="1">
        <w:r w:rsidR="00585B4C" w:rsidRPr="00CC0299">
          <w:rPr>
            <w:rStyle w:val="Hyperlink"/>
            <w:rFonts w:ascii="Garamond" w:hAnsi="Garamond"/>
            <w:sz w:val="24"/>
            <w:szCs w:val="24"/>
          </w:rPr>
          <w:t>https://www.acponline.org/meetings-courses/focused-topics/point-of-care-ultrasound-pocus-for-internal-medicine/point-of-care-ultrasound-pocus-mentorship-program</w:t>
        </w:r>
      </w:hyperlink>
      <w:r w:rsidR="00585B4C" w:rsidRPr="00CC0299">
        <w:rPr>
          <w:rFonts w:ascii="Garamond" w:hAnsi="Garamond"/>
          <w:sz w:val="24"/>
          <w:szCs w:val="24"/>
        </w:rPr>
        <w:t>). The Society of Hospital Medicine runs a course targeting hospitalists of all specialties. (</w:t>
      </w:r>
      <w:hyperlink r:id="rId9" w:history="1">
        <w:r w:rsidR="00585B4C" w:rsidRPr="00CC0299">
          <w:rPr>
            <w:rStyle w:val="Hyperlink"/>
            <w:rFonts w:ascii="Garamond" w:hAnsi="Garamond"/>
            <w:sz w:val="24"/>
            <w:szCs w:val="24"/>
          </w:rPr>
          <w:t>https://www.shmlearningportal.org/content/2021-principles-point-care-ultrasound?utm_medium=cpc&amp;utm_source=Google_SE&amp;utm_campaign=POCUS&amp;utm_term=5.16.24&amp;utm_content=POCUSOnlineSeries&amp;promo=GOOGLE&amp;gad_source=1&amp;gclid=CjwKCAjwnK60BhA9EiwAmpHZw9dEhzpvRv-v1CmAlpVOFQO3ayHu-naJKuD0J8QWwVcjwG_MxRtfCBoC8kIQAvD_BwE</w:t>
        </w:r>
      </w:hyperlink>
      <w:r w:rsidR="00585B4C" w:rsidRPr="00CC0299">
        <w:rPr>
          <w:rFonts w:ascii="Garamond" w:hAnsi="Garamond"/>
          <w:sz w:val="24"/>
          <w:szCs w:val="24"/>
        </w:rPr>
        <w:t xml:space="preserve">). Commercial entities also host courses for example, Butterfly Academy (https://support.butterflynetwork.com/hc/en-us/articles/4412840279579-Using-Butterfly-Academy). </w:t>
      </w:r>
    </w:p>
    <w:p w14:paraId="1925D784" w14:textId="5634CE0A" w:rsidR="00941F4D" w:rsidRPr="00CC0299" w:rsidRDefault="00067E92" w:rsidP="00CC0299">
      <w:pPr>
        <w:pStyle w:val="ListParagraph"/>
        <w:ind w:left="360"/>
        <w:rPr>
          <w:rFonts w:ascii="Garamond" w:hAnsi="Garamond"/>
          <w:sz w:val="24"/>
          <w:szCs w:val="24"/>
        </w:rPr>
      </w:pPr>
      <w:r w:rsidRPr="00CC0299">
        <w:rPr>
          <w:rFonts w:ascii="Garamond" w:hAnsi="Garamond"/>
          <w:sz w:val="24"/>
          <w:szCs w:val="24"/>
        </w:rPr>
        <w:lastRenderedPageBreak/>
        <w:t>Emergency Medicine has developed a</w:t>
      </w:r>
      <w:r w:rsidR="00941F4D" w:rsidRPr="00CC0299">
        <w:rPr>
          <w:rFonts w:ascii="Garamond" w:hAnsi="Garamond"/>
          <w:sz w:val="24"/>
          <w:szCs w:val="24"/>
        </w:rPr>
        <w:t xml:space="preserve"> rigorous process for accrediting one year POCUS </w:t>
      </w:r>
      <w:r w:rsidRPr="00CC0299">
        <w:rPr>
          <w:rFonts w:ascii="Garamond" w:hAnsi="Garamond"/>
          <w:sz w:val="24"/>
          <w:szCs w:val="24"/>
        </w:rPr>
        <w:t>fellowship</w:t>
      </w:r>
      <w:r w:rsidR="00941F4D" w:rsidRPr="00CC0299">
        <w:rPr>
          <w:rFonts w:ascii="Garamond" w:hAnsi="Garamond"/>
          <w:sz w:val="24"/>
          <w:szCs w:val="24"/>
        </w:rPr>
        <w:t xml:space="preserve">s which could be open to </w:t>
      </w:r>
      <w:r w:rsidR="00BD3636" w:rsidRPr="00CC0299">
        <w:rPr>
          <w:rFonts w:ascii="Garamond" w:hAnsi="Garamond"/>
          <w:sz w:val="24"/>
          <w:szCs w:val="24"/>
        </w:rPr>
        <w:t>Family Physicians</w:t>
      </w:r>
      <w:r w:rsidR="00B07A04">
        <w:rPr>
          <w:rFonts w:ascii="Garamond" w:hAnsi="Garamond"/>
          <w:sz w:val="24"/>
          <w:szCs w:val="24"/>
        </w:rPr>
        <w:t xml:space="preserve"> if we choose to </w:t>
      </w:r>
      <w:proofErr w:type="gramStart"/>
      <w:r w:rsidR="00B07A04">
        <w:rPr>
          <w:rFonts w:ascii="Garamond" w:hAnsi="Garamond"/>
          <w:sz w:val="24"/>
          <w:szCs w:val="24"/>
        </w:rPr>
        <w:t xml:space="preserve">participate </w:t>
      </w:r>
      <w:r w:rsidR="00941F4D" w:rsidRPr="00CC0299">
        <w:rPr>
          <w:rFonts w:ascii="Garamond" w:hAnsi="Garamond"/>
          <w:sz w:val="24"/>
          <w:szCs w:val="24"/>
        </w:rPr>
        <w:t>.</w:t>
      </w:r>
      <w:proofErr w:type="gramEnd"/>
      <w:r w:rsidR="00941F4D" w:rsidRPr="00CC0299">
        <w:rPr>
          <w:rFonts w:ascii="Garamond" w:hAnsi="Garamond"/>
          <w:sz w:val="24"/>
          <w:szCs w:val="24"/>
        </w:rPr>
        <w:t xml:space="preserve"> </w:t>
      </w:r>
      <w:r w:rsidR="00E64A2A" w:rsidRPr="00CC0299">
        <w:rPr>
          <w:rFonts w:ascii="Garamond" w:hAnsi="Garamond"/>
          <w:sz w:val="24"/>
          <w:szCs w:val="24"/>
        </w:rPr>
        <w:t xml:space="preserve">This certification is targeted to individuals who run ultrasound clinical services. </w:t>
      </w:r>
    </w:p>
    <w:p w14:paraId="7A7AE826" w14:textId="77777777" w:rsidR="00BA79F5" w:rsidRPr="00CC0299" w:rsidRDefault="00BA79F5" w:rsidP="00BA79F5">
      <w:pPr>
        <w:pStyle w:val="ListParagraph"/>
        <w:ind w:left="360"/>
        <w:rPr>
          <w:rFonts w:ascii="Garamond" w:hAnsi="Garamond"/>
          <w:sz w:val="24"/>
          <w:szCs w:val="24"/>
        </w:rPr>
      </w:pPr>
    </w:p>
    <w:p w14:paraId="7602644D" w14:textId="66EDE966" w:rsidR="00067E92" w:rsidRPr="00CC0299" w:rsidRDefault="00941F4D" w:rsidP="00941F4D">
      <w:pPr>
        <w:pStyle w:val="ListParagraph"/>
        <w:ind w:left="360"/>
        <w:rPr>
          <w:rFonts w:ascii="Garamond" w:hAnsi="Garamond"/>
          <w:sz w:val="24"/>
          <w:szCs w:val="24"/>
        </w:rPr>
      </w:pPr>
      <w:r w:rsidRPr="00CC0299">
        <w:rPr>
          <w:rFonts w:ascii="Garamond" w:hAnsi="Garamond"/>
          <w:sz w:val="24"/>
          <w:szCs w:val="24"/>
        </w:rPr>
        <w:t>To meet the needs for education of residents, faculty and practicing family</w:t>
      </w:r>
      <w:r w:rsidR="00BA79F5" w:rsidRPr="00CC0299">
        <w:rPr>
          <w:rFonts w:ascii="Garamond" w:hAnsi="Garamond"/>
          <w:sz w:val="24"/>
          <w:szCs w:val="24"/>
        </w:rPr>
        <w:t xml:space="preserve"> physicians</w:t>
      </w:r>
      <w:r w:rsidRPr="00CC0299">
        <w:rPr>
          <w:rFonts w:ascii="Garamond" w:hAnsi="Garamond"/>
          <w:sz w:val="24"/>
          <w:szCs w:val="24"/>
        </w:rPr>
        <w:t>, w</w:t>
      </w:r>
      <w:r w:rsidR="00067E92" w:rsidRPr="00CC0299">
        <w:rPr>
          <w:rFonts w:ascii="Garamond" w:hAnsi="Garamond"/>
          <w:sz w:val="24"/>
          <w:szCs w:val="24"/>
        </w:rPr>
        <w:t xml:space="preserve">e recommend </w:t>
      </w:r>
      <w:r w:rsidRPr="00CC0299">
        <w:rPr>
          <w:rFonts w:ascii="Garamond" w:hAnsi="Garamond"/>
          <w:sz w:val="24"/>
          <w:szCs w:val="24"/>
        </w:rPr>
        <w:t xml:space="preserve">development of </w:t>
      </w:r>
      <w:r w:rsidR="00BA79F5" w:rsidRPr="00CC0299">
        <w:rPr>
          <w:rFonts w:ascii="Garamond" w:hAnsi="Garamond"/>
          <w:sz w:val="24"/>
          <w:szCs w:val="24"/>
        </w:rPr>
        <w:t xml:space="preserve">a </w:t>
      </w:r>
      <w:r w:rsidRPr="00CC0299">
        <w:rPr>
          <w:rFonts w:ascii="Garamond" w:hAnsi="Garamond"/>
          <w:sz w:val="24"/>
          <w:szCs w:val="24"/>
        </w:rPr>
        <w:t xml:space="preserve">formal </w:t>
      </w:r>
      <w:r w:rsidR="00067E92" w:rsidRPr="00CC0299">
        <w:rPr>
          <w:rFonts w:ascii="Garamond" w:hAnsi="Garamond"/>
          <w:sz w:val="24"/>
          <w:szCs w:val="24"/>
        </w:rPr>
        <w:t xml:space="preserve">tiered curriculum with a core list of POCUS procedures that all residents should become competent in. Initially, this </w:t>
      </w:r>
      <w:r w:rsidR="004E68BC">
        <w:rPr>
          <w:rFonts w:ascii="Garamond" w:hAnsi="Garamond"/>
          <w:sz w:val="24"/>
          <w:szCs w:val="24"/>
        </w:rPr>
        <w:t>might</w:t>
      </w:r>
      <w:r w:rsidR="004E68BC" w:rsidRPr="00CC0299">
        <w:rPr>
          <w:rFonts w:ascii="Garamond" w:hAnsi="Garamond"/>
          <w:sz w:val="24"/>
          <w:szCs w:val="24"/>
        </w:rPr>
        <w:t xml:space="preserve"> </w:t>
      </w:r>
      <w:r w:rsidR="00067E92" w:rsidRPr="00CC0299">
        <w:rPr>
          <w:rFonts w:ascii="Garamond" w:hAnsi="Garamond"/>
          <w:sz w:val="24"/>
          <w:szCs w:val="24"/>
        </w:rPr>
        <w:t xml:space="preserve">be </w:t>
      </w:r>
      <w:r w:rsidR="00B2106D" w:rsidRPr="00CC0299">
        <w:rPr>
          <w:rFonts w:ascii="Garamond" w:hAnsi="Garamond"/>
          <w:sz w:val="24"/>
          <w:szCs w:val="24"/>
        </w:rPr>
        <w:t xml:space="preserve">approximately </w:t>
      </w:r>
      <w:r w:rsidR="00067E92" w:rsidRPr="00CC0299">
        <w:rPr>
          <w:rFonts w:ascii="Garamond" w:hAnsi="Garamond"/>
          <w:sz w:val="24"/>
          <w:szCs w:val="24"/>
        </w:rPr>
        <w:t xml:space="preserve">3-5 specific procedures </w:t>
      </w:r>
      <w:r w:rsidR="00087031" w:rsidRPr="00CC0299">
        <w:rPr>
          <w:rFonts w:ascii="Garamond" w:hAnsi="Garamond"/>
          <w:sz w:val="24"/>
          <w:szCs w:val="24"/>
        </w:rPr>
        <w:t>that would be most useful in</w:t>
      </w:r>
      <w:r w:rsidR="00D938E2" w:rsidRPr="00CC0299">
        <w:rPr>
          <w:rFonts w:ascii="Garamond" w:hAnsi="Garamond"/>
          <w:sz w:val="24"/>
          <w:szCs w:val="24"/>
        </w:rPr>
        <w:t xml:space="preserve"> continuity</w:t>
      </w:r>
      <w:r w:rsidR="00087031" w:rsidRPr="00CC0299">
        <w:rPr>
          <w:rFonts w:ascii="Garamond" w:hAnsi="Garamond"/>
          <w:sz w:val="24"/>
          <w:szCs w:val="24"/>
        </w:rPr>
        <w:t xml:space="preserve"> practice </w:t>
      </w:r>
      <w:r w:rsidR="00067E92" w:rsidRPr="00CC0299">
        <w:rPr>
          <w:rFonts w:ascii="Garamond" w:hAnsi="Garamond"/>
          <w:sz w:val="24"/>
          <w:szCs w:val="24"/>
        </w:rPr>
        <w:t>with a mandatory over read process and an explicit</w:t>
      </w:r>
      <w:r w:rsidR="00CE7AD9" w:rsidRPr="00CC0299">
        <w:rPr>
          <w:rFonts w:ascii="Garamond" w:hAnsi="Garamond"/>
          <w:sz w:val="24"/>
          <w:szCs w:val="24"/>
        </w:rPr>
        <w:t xml:space="preserve"> and some </w:t>
      </w:r>
      <w:r w:rsidR="00383AB4" w:rsidRPr="00CC0299">
        <w:rPr>
          <w:rFonts w:ascii="Garamond" w:hAnsi="Garamond"/>
          <w:sz w:val="24"/>
          <w:szCs w:val="24"/>
        </w:rPr>
        <w:t>volu</w:t>
      </w:r>
      <w:r w:rsidR="00CE7AD9" w:rsidRPr="00CC0299">
        <w:rPr>
          <w:rFonts w:ascii="Garamond" w:hAnsi="Garamond"/>
          <w:sz w:val="24"/>
          <w:szCs w:val="24"/>
        </w:rPr>
        <w:t xml:space="preserve">me </w:t>
      </w:r>
      <w:commentRangeStart w:id="0"/>
      <w:r w:rsidR="00CE7AD9" w:rsidRPr="00CC0299">
        <w:rPr>
          <w:rFonts w:ascii="Garamond" w:hAnsi="Garamond"/>
          <w:sz w:val="24"/>
          <w:szCs w:val="24"/>
        </w:rPr>
        <w:t>requirements</w:t>
      </w:r>
      <w:commentRangeEnd w:id="0"/>
      <w:r w:rsidR="00DD292A" w:rsidRPr="00CC0299">
        <w:rPr>
          <w:rStyle w:val="CommentReference"/>
          <w:rFonts w:ascii="Garamond" w:hAnsi="Garamond"/>
          <w:sz w:val="24"/>
          <w:szCs w:val="24"/>
        </w:rPr>
        <w:commentReference w:id="0"/>
      </w:r>
      <w:r w:rsidR="00CE7AD9" w:rsidRPr="00CC0299">
        <w:rPr>
          <w:rFonts w:ascii="Garamond" w:hAnsi="Garamond"/>
          <w:sz w:val="24"/>
          <w:szCs w:val="24"/>
        </w:rPr>
        <w:t>.</w:t>
      </w:r>
      <w:r w:rsidR="00087031" w:rsidRPr="00CC0299">
        <w:rPr>
          <w:rFonts w:ascii="Garamond" w:hAnsi="Garamond"/>
          <w:sz w:val="24"/>
          <w:szCs w:val="24"/>
        </w:rPr>
        <w:t xml:space="preserve"> Perhaps this could be in a form like ALSO with a</w:t>
      </w:r>
      <w:r w:rsidR="00D158E4" w:rsidRPr="00CC0299">
        <w:rPr>
          <w:rFonts w:ascii="Garamond" w:hAnsi="Garamond"/>
          <w:sz w:val="24"/>
          <w:szCs w:val="24"/>
        </w:rPr>
        <w:t xml:space="preserve"> </w:t>
      </w:r>
      <w:r w:rsidR="00087031" w:rsidRPr="00CC0299">
        <w:rPr>
          <w:rFonts w:ascii="Garamond" w:hAnsi="Garamond"/>
          <w:sz w:val="24"/>
          <w:szCs w:val="24"/>
        </w:rPr>
        <w:t xml:space="preserve">version for instructors. </w:t>
      </w:r>
      <w:r w:rsidR="00710C3B" w:rsidRPr="00CC0299">
        <w:rPr>
          <w:rFonts w:ascii="Garamond" w:hAnsi="Garamond"/>
          <w:sz w:val="24"/>
          <w:szCs w:val="24"/>
        </w:rPr>
        <w:t xml:space="preserve">Equity of access to education no matter the setting of residency or practice should be integrated into planning. </w:t>
      </w:r>
    </w:p>
    <w:p w14:paraId="54CECCCA" w14:textId="77777777" w:rsidR="00067E92" w:rsidRPr="00CC0299" w:rsidRDefault="00067E92" w:rsidP="006A0566">
      <w:pPr>
        <w:ind w:left="720"/>
        <w:rPr>
          <w:rFonts w:ascii="Garamond" w:hAnsi="Garamond"/>
          <w:sz w:val="24"/>
          <w:szCs w:val="24"/>
        </w:rPr>
      </w:pPr>
    </w:p>
    <w:p w14:paraId="1C93541A" w14:textId="532D7D17" w:rsidR="00067E92" w:rsidRPr="00CC0299" w:rsidRDefault="00067E92" w:rsidP="002E0ED7">
      <w:pPr>
        <w:pStyle w:val="ListParagraph"/>
        <w:ind w:left="360"/>
        <w:rPr>
          <w:rFonts w:ascii="Garamond" w:hAnsi="Garamond"/>
          <w:sz w:val="24"/>
          <w:szCs w:val="24"/>
        </w:rPr>
      </w:pPr>
      <w:r w:rsidRPr="00CC0299">
        <w:rPr>
          <w:rFonts w:ascii="Garamond" w:hAnsi="Garamond"/>
          <w:sz w:val="24"/>
          <w:szCs w:val="24"/>
        </w:rPr>
        <w:t xml:space="preserve">We </w:t>
      </w:r>
      <w:r w:rsidR="002E0ED7" w:rsidRPr="00CC0299">
        <w:rPr>
          <w:rFonts w:ascii="Garamond" w:hAnsi="Garamond"/>
          <w:sz w:val="24"/>
          <w:szCs w:val="24"/>
        </w:rPr>
        <w:t xml:space="preserve">further </w:t>
      </w:r>
      <w:r w:rsidRPr="00CC0299">
        <w:rPr>
          <w:rFonts w:ascii="Garamond" w:hAnsi="Garamond"/>
          <w:sz w:val="24"/>
          <w:szCs w:val="24"/>
        </w:rPr>
        <w:t xml:space="preserve">recommend a competency-based </w:t>
      </w:r>
      <w:r w:rsidR="002E0ED7" w:rsidRPr="00CC0299">
        <w:rPr>
          <w:rFonts w:ascii="Garamond" w:hAnsi="Garamond"/>
          <w:sz w:val="24"/>
          <w:szCs w:val="24"/>
        </w:rPr>
        <w:t xml:space="preserve">educational </w:t>
      </w:r>
      <w:r w:rsidR="00CE7AD9" w:rsidRPr="00CC0299">
        <w:rPr>
          <w:rFonts w:ascii="Garamond" w:hAnsi="Garamond"/>
          <w:sz w:val="24"/>
          <w:szCs w:val="24"/>
        </w:rPr>
        <w:t>emphasis</w:t>
      </w:r>
      <w:r w:rsidR="00C9685C" w:rsidRPr="00CC0299">
        <w:rPr>
          <w:rFonts w:ascii="Garamond" w:hAnsi="Garamond"/>
          <w:sz w:val="24"/>
          <w:szCs w:val="24"/>
        </w:rPr>
        <w:t xml:space="preserve"> </w:t>
      </w:r>
      <w:r w:rsidRPr="00CC0299">
        <w:rPr>
          <w:rFonts w:ascii="Garamond" w:hAnsi="Garamond"/>
          <w:sz w:val="24"/>
          <w:szCs w:val="24"/>
        </w:rPr>
        <w:t>with:</w:t>
      </w:r>
    </w:p>
    <w:p w14:paraId="5C7A9548" w14:textId="5EFB3076" w:rsidR="0057495F" w:rsidRPr="00CC0299" w:rsidRDefault="0057495F" w:rsidP="006A0566">
      <w:pPr>
        <w:pStyle w:val="ListParagraph"/>
        <w:numPr>
          <w:ilvl w:val="1"/>
          <w:numId w:val="1"/>
        </w:numPr>
        <w:rPr>
          <w:rFonts w:ascii="Garamond" w:hAnsi="Garamond"/>
          <w:sz w:val="24"/>
          <w:szCs w:val="24"/>
        </w:rPr>
      </w:pPr>
      <w:r w:rsidRPr="00CC0299">
        <w:rPr>
          <w:rFonts w:ascii="Garamond" w:hAnsi="Garamond"/>
          <w:sz w:val="24"/>
          <w:szCs w:val="24"/>
        </w:rPr>
        <w:t>Development of guidelines to assess POCUS competency</w:t>
      </w:r>
      <w:r w:rsidR="004E68BC">
        <w:rPr>
          <w:rFonts w:ascii="Garamond" w:hAnsi="Garamond"/>
          <w:sz w:val="24"/>
          <w:szCs w:val="24"/>
        </w:rPr>
        <w:t xml:space="preserve"> in family </w:t>
      </w:r>
      <w:proofErr w:type="gramStart"/>
      <w:r w:rsidR="004E68BC">
        <w:rPr>
          <w:rFonts w:ascii="Garamond" w:hAnsi="Garamond"/>
          <w:sz w:val="24"/>
          <w:szCs w:val="24"/>
        </w:rPr>
        <w:t>medicine</w:t>
      </w:r>
      <w:proofErr w:type="gramEnd"/>
    </w:p>
    <w:p w14:paraId="5B0E2071" w14:textId="070145F1" w:rsidR="00067E92" w:rsidRPr="00CC0299" w:rsidRDefault="00067E92" w:rsidP="006A0566">
      <w:pPr>
        <w:pStyle w:val="ListParagraph"/>
        <w:numPr>
          <w:ilvl w:val="1"/>
          <w:numId w:val="1"/>
        </w:numPr>
        <w:rPr>
          <w:rFonts w:ascii="Garamond" w:hAnsi="Garamond"/>
          <w:sz w:val="24"/>
          <w:szCs w:val="24"/>
        </w:rPr>
      </w:pPr>
      <w:r w:rsidRPr="00CC0299">
        <w:rPr>
          <w:rFonts w:ascii="Garamond" w:hAnsi="Garamond"/>
          <w:sz w:val="24"/>
          <w:szCs w:val="24"/>
        </w:rPr>
        <w:t>Assessment of learning status at t</w:t>
      </w:r>
      <w:r w:rsidR="002E0ED7" w:rsidRPr="00CC0299">
        <w:rPr>
          <w:rFonts w:ascii="Garamond" w:hAnsi="Garamond"/>
          <w:sz w:val="24"/>
          <w:szCs w:val="24"/>
        </w:rPr>
        <w:t>he beginning of the education</w:t>
      </w:r>
      <w:r w:rsidRPr="00CC0299">
        <w:rPr>
          <w:rFonts w:ascii="Garamond" w:hAnsi="Garamond"/>
          <w:sz w:val="24"/>
          <w:szCs w:val="24"/>
        </w:rPr>
        <w:t xml:space="preserve"> – particularly important </w:t>
      </w:r>
      <w:r w:rsidR="002E0ED7" w:rsidRPr="00CC0299">
        <w:rPr>
          <w:rFonts w:ascii="Garamond" w:hAnsi="Garamond"/>
          <w:sz w:val="24"/>
          <w:szCs w:val="24"/>
        </w:rPr>
        <w:t xml:space="preserve">for new residents </w:t>
      </w:r>
      <w:r w:rsidRPr="00CC0299">
        <w:rPr>
          <w:rFonts w:ascii="Garamond" w:hAnsi="Garamond"/>
          <w:sz w:val="24"/>
          <w:szCs w:val="24"/>
        </w:rPr>
        <w:t>since there is a great variability in POCUS training in medical schools.</w:t>
      </w:r>
      <w:r w:rsidR="00CE13FD" w:rsidRPr="00CC0299">
        <w:rPr>
          <w:rFonts w:ascii="Garamond" w:hAnsi="Garamond"/>
          <w:sz w:val="24"/>
          <w:szCs w:val="24"/>
        </w:rPr>
        <w:t xml:space="preserve"> There is also great variation in POCUS background among practicing physician</w:t>
      </w:r>
      <w:r w:rsidR="004C6A2A">
        <w:rPr>
          <w:rFonts w:ascii="Garamond" w:hAnsi="Garamond"/>
          <w:sz w:val="24"/>
          <w:szCs w:val="24"/>
        </w:rPr>
        <w:t xml:space="preserve">, so initial assessment is </w:t>
      </w:r>
      <w:proofErr w:type="gramStart"/>
      <w:r w:rsidR="004C6A2A">
        <w:rPr>
          <w:rFonts w:ascii="Garamond" w:hAnsi="Garamond"/>
          <w:sz w:val="24"/>
          <w:szCs w:val="24"/>
        </w:rPr>
        <w:t>important.</w:t>
      </w:r>
      <w:r w:rsidR="00CE13FD" w:rsidRPr="00CC0299">
        <w:rPr>
          <w:rFonts w:ascii="Garamond" w:hAnsi="Garamond"/>
          <w:sz w:val="24"/>
          <w:szCs w:val="24"/>
        </w:rPr>
        <w:t>.</w:t>
      </w:r>
      <w:proofErr w:type="gramEnd"/>
      <w:r w:rsidR="00CE13FD" w:rsidRPr="00CC0299">
        <w:rPr>
          <w:rFonts w:ascii="Garamond" w:hAnsi="Garamond"/>
          <w:sz w:val="24"/>
          <w:szCs w:val="24"/>
        </w:rPr>
        <w:t xml:space="preserve"> </w:t>
      </w:r>
    </w:p>
    <w:p w14:paraId="6A31BD33" w14:textId="29D8D445" w:rsidR="002E0ED7" w:rsidRPr="00CC0299" w:rsidRDefault="002E0ED7" w:rsidP="006A0566">
      <w:pPr>
        <w:pStyle w:val="ListParagraph"/>
        <w:numPr>
          <w:ilvl w:val="1"/>
          <w:numId w:val="1"/>
        </w:numPr>
        <w:rPr>
          <w:rFonts w:ascii="Garamond" w:hAnsi="Garamond"/>
          <w:sz w:val="24"/>
          <w:szCs w:val="24"/>
        </w:rPr>
      </w:pPr>
      <w:r w:rsidRPr="00CC0299">
        <w:rPr>
          <w:rFonts w:ascii="Garamond" w:hAnsi="Garamond"/>
          <w:sz w:val="24"/>
          <w:szCs w:val="24"/>
        </w:rPr>
        <w:t xml:space="preserve">POCUS faculty with expertise necessary to assess competency. </w:t>
      </w:r>
    </w:p>
    <w:p w14:paraId="74898CD6" w14:textId="3576749C" w:rsidR="002E0ED7" w:rsidRPr="00CC0299" w:rsidRDefault="002E0ED7" w:rsidP="006A0566">
      <w:pPr>
        <w:pStyle w:val="ListParagraph"/>
        <w:numPr>
          <w:ilvl w:val="1"/>
          <w:numId w:val="1"/>
        </w:numPr>
        <w:rPr>
          <w:rFonts w:ascii="Garamond" w:hAnsi="Garamond"/>
          <w:sz w:val="24"/>
          <w:szCs w:val="24"/>
        </w:rPr>
      </w:pPr>
      <w:r w:rsidRPr="00CC0299">
        <w:rPr>
          <w:rFonts w:ascii="Garamond" w:hAnsi="Garamond"/>
          <w:sz w:val="24"/>
          <w:szCs w:val="24"/>
        </w:rPr>
        <w:t xml:space="preserve">Assessment of competency </w:t>
      </w:r>
      <w:r w:rsidR="00B83121" w:rsidRPr="00CC0299">
        <w:rPr>
          <w:rFonts w:ascii="Garamond" w:hAnsi="Garamond"/>
          <w:sz w:val="24"/>
          <w:szCs w:val="24"/>
        </w:rPr>
        <w:t xml:space="preserve">along with </w:t>
      </w:r>
      <w:r w:rsidR="00393178" w:rsidRPr="00CC0299">
        <w:rPr>
          <w:rFonts w:ascii="Garamond" w:hAnsi="Garamond"/>
          <w:sz w:val="24"/>
          <w:szCs w:val="24"/>
        </w:rPr>
        <w:t xml:space="preserve">some </w:t>
      </w:r>
      <w:r w:rsidR="004C6A2A">
        <w:rPr>
          <w:rFonts w:ascii="Garamond" w:hAnsi="Garamond"/>
          <w:sz w:val="24"/>
          <w:szCs w:val="24"/>
        </w:rPr>
        <w:t xml:space="preserve">explicit </w:t>
      </w:r>
      <w:r w:rsidRPr="00CC0299">
        <w:rPr>
          <w:rFonts w:ascii="Garamond" w:hAnsi="Garamond"/>
          <w:sz w:val="24"/>
          <w:szCs w:val="24"/>
        </w:rPr>
        <w:t>volume expectations</w:t>
      </w:r>
      <w:r w:rsidR="00B83121" w:rsidRPr="00CC0299">
        <w:rPr>
          <w:rFonts w:ascii="Garamond" w:hAnsi="Garamond"/>
          <w:sz w:val="24"/>
          <w:szCs w:val="24"/>
        </w:rPr>
        <w:t>, and s</w:t>
      </w:r>
      <w:r w:rsidRPr="00CC0299">
        <w:rPr>
          <w:rFonts w:ascii="Garamond" w:hAnsi="Garamond"/>
          <w:sz w:val="24"/>
          <w:szCs w:val="24"/>
        </w:rPr>
        <w:t>ome required volume of mandatory over-reads</w:t>
      </w:r>
      <w:r w:rsidR="00B83121" w:rsidRPr="00CC0299">
        <w:rPr>
          <w:rFonts w:ascii="Garamond" w:hAnsi="Garamond"/>
          <w:sz w:val="24"/>
          <w:szCs w:val="24"/>
        </w:rPr>
        <w:t>.</w:t>
      </w:r>
      <w:r w:rsidRPr="00CC0299">
        <w:rPr>
          <w:rFonts w:ascii="Garamond" w:hAnsi="Garamond"/>
          <w:sz w:val="24"/>
          <w:szCs w:val="24"/>
        </w:rPr>
        <w:t xml:space="preserve"> </w:t>
      </w:r>
    </w:p>
    <w:p w14:paraId="15C8D22F" w14:textId="28AA599E" w:rsidR="00C9685C" w:rsidRPr="00CC0299" w:rsidRDefault="00C9685C" w:rsidP="006A0566">
      <w:pPr>
        <w:pStyle w:val="ListParagraph"/>
        <w:numPr>
          <w:ilvl w:val="1"/>
          <w:numId w:val="1"/>
        </w:numPr>
        <w:rPr>
          <w:rFonts w:ascii="Garamond" w:hAnsi="Garamond"/>
          <w:sz w:val="24"/>
          <w:szCs w:val="24"/>
        </w:rPr>
      </w:pPr>
      <w:r w:rsidRPr="00CC0299">
        <w:rPr>
          <w:rFonts w:ascii="Garamond" w:hAnsi="Garamond"/>
          <w:sz w:val="24"/>
          <w:szCs w:val="24"/>
        </w:rPr>
        <w:t xml:space="preserve">Development of </w:t>
      </w:r>
      <w:r w:rsidR="0077531C" w:rsidRPr="00CC0299">
        <w:rPr>
          <w:rFonts w:ascii="Garamond" w:hAnsi="Garamond"/>
          <w:sz w:val="24"/>
          <w:szCs w:val="24"/>
        </w:rPr>
        <w:t>a process to demonstrate ongoing competency for hospitals—</w:t>
      </w:r>
      <w:proofErr w:type="spellStart"/>
      <w:r w:rsidR="0077531C" w:rsidRPr="00CC0299">
        <w:rPr>
          <w:rFonts w:ascii="Garamond" w:hAnsi="Garamond"/>
          <w:sz w:val="24"/>
          <w:szCs w:val="24"/>
        </w:rPr>
        <w:t>eg.</w:t>
      </w:r>
      <w:proofErr w:type="spellEnd"/>
      <w:r w:rsidR="0077531C" w:rsidRPr="00CC0299">
        <w:rPr>
          <w:rFonts w:ascii="Garamond" w:hAnsi="Garamond"/>
          <w:sz w:val="24"/>
          <w:szCs w:val="24"/>
        </w:rPr>
        <w:t xml:space="preserve"> </w:t>
      </w:r>
      <w:r w:rsidR="00A458A6">
        <w:rPr>
          <w:rFonts w:ascii="Garamond" w:hAnsi="Garamond"/>
          <w:sz w:val="24"/>
          <w:szCs w:val="24"/>
        </w:rPr>
        <w:t>a</w:t>
      </w:r>
      <w:r w:rsidR="0077531C" w:rsidRPr="00CC0299">
        <w:rPr>
          <w:rFonts w:ascii="Garamond" w:hAnsi="Garamond"/>
          <w:sz w:val="24"/>
          <w:szCs w:val="24"/>
        </w:rPr>
        <w:t xml:space="preserve">n OPPE </w:t>
      </w:r>
      <w:proofErr w:type="gramStart"/>
      <w:r w:rsidR="0077531C" w:rsidRPr="00CC0299">
        <w:rPr>
          <w:rFonts w:ascii="Garamond" w:hAnsi="Garamond"/>
          <w:sz w:val="24"/>
          <w:szCs w:val="24"/>
        </w:rPr>
        <w:t>process</w:t>
      </w:r>
      <w:proofErr w:type="gramEnd"/>
      <w:r w:rsidR="0077531C" w:rsidRPr="00CC0299">
        <w:rPr>
          <w:rFonts w:ascii="Garamond" w:hAnsi="Garamond"/>
          <w:sz w:val="24"/>
          <w:szCs w:val="24"/>
        </w:rPr>
        <w:t xml:space="preserve">. </w:t>
      </w:r>
    </w:p>
    <w:p w14:paraId="47FF7554" w14:textId="6A32E3B2" w:rsidR="00067E92" w:rsidRPr="00CC0299" w:rsidRDefault="00E66723" w:rsidP="006A0566">
      <w:pPr>
        <w:pStyle w:val="ListParagraph"/>
        <w:numPr>
          <w:ilvl w:val="1"/>
          <w:numId w:val="1"/>
        </w:numPr>
        <w:rPr>
          <w:rFonts w:ascii="Garamond" w:hAnsi="Garamond"/>
          <w:sz w:val="24"/>
          <w:szCs w:val="24"/>
        </w:rPr>
      </w:pPr>
      <w:r w:rsidRPr="00CC0299">
        <w:rPr>
          <w:rFonts w:ascii="Garamond" w:hAnsi="Garamond"/>
          <w:sz w:val="24"/>
          <w:szCs w:val="24"/>
        </w:rPr>
        <w:t>Development of</w:t>
      </w:r>
      <w:r w:rsidR="002E0ED7" w:rsidRPr="00CC0299">
        <w:rPr>
          <w:rFonts w:ascii="Garamond" w:hAnsi="Garamond"/>
          <w:sz w:val="24"/>
          <w:szCs w:val="24"/>
        </w:rPr>
        <w:t xml:space="preserve"> a process for education in ad</w:t>
      </w:r>
      <w:r w:rsidR="00393178" w:rsidRPr="00CC0299">
        <w:rPr>
          <w:rFonts w:ascii="Garamond" w:hAnsi="Garamond"/>
          <w:sz w:val="24"/>
          <w:szCs w:val="24"/>
        </w:rPr>
        <w:t xml:space="preserve">vanced </w:t>
      </w:r>
      <w:r w:rsidR="002E0ED7" w:rsidRPr="00CC0299">
        <w:rPr>
          <w:rFonts w:ascii="Garamond" w:hAnsi="Garamond"/>
          <w:sz w:val="24"/>
          <w:szCs w:val="24"/>
        </w:rPr>
        <w:t>procedures and the differences between diagnostic POCUS</w:t>
      </w:r>
      <w:r w:rsidR="00B66731" w:rsidRPr="00CC0299">
        <w:rPr>
          <w:rFonts w:ascii="Garamond" w:hAnsi="Garamond"/>
          <w:sz w:val="24"/>
          <w:szCs w:val="24"/>
        </w:rPr>
        <w:t xml:space="preserve"> and POCUS used to guide procedures.</w:t>
      </w:r>
    </w:p>
    <w:p w14:paraId="137BAF29" w14:textId="77777777" w:rsidR="002E0ED7" w:rsidRPr="00CC0299" w:rsidRDefault="002E0ED7" w:rsidP="002E0ED7">
      <w:pPr>
        <w:pStyle w:val="ListParagraph"/>
        <w:ind w:left="360"/>
        <w:rPr>
          <w:rFonts w:ascii="Garamond" w:hAnsi="Garamond"/>
          <w:sz w:val="24"/>
          <w:szCs w:val="24"/>
        </w:rPr>
      </w:pPr>
    </w:p>
    <w:p w14:paraId="0F8469B7" w14:textId="14954C31" w:rsidR="00067E92" w:rsidRPr="00CC0299" w:rsidRDefault="00067E92" w:rsidP="002E0ED7">
      <w:pPr>
        <w:pStyle w:val="ListParagraph"/>
        <w:numPr>
          <w:ilvl w:val="0"/>
          <w:numId w:val="1"/>
        </w:numPr>
        <w:rPr>
          <w:rFonts w:ascii="Garamond" w:hAnsi="Garamond"/>
          <w:sz w:val="24"/>
          <w:szCs w:val="24"/>
        </w:rPr>
      </w:pPr>
      <w:r w:rsidRPr="00CC0299">
        <w:rPr>
          <w:rFonts w:ascii="Garamond" w:hAnsi="Garamond"/>
          <w:b/>
          <w:bCs/>
          <w:i/>
          <w:iCs/>
          <w:sz w:val="24"/>
          <w:szCs w:val="24"/>
        </w:rPr>
        <w:t>Faculty Development:</w:t>
      </w:r>
      <w:r w:rsidR="002E0ED7" w:rsidRPr="00CC0299">
        <w:rPr>
          <w:rFonts w:ascii="Garamond" w:hAnsi="Garamond"/>
          <w:sz w:val="24"/>
          <w:szCs w:val="24"/>
        </w:rPr>
        <w:t xml:space="preserve"> t</w:t>
      </w:r>
      <w:r w:rsidRPr="00CC0299">
        <w:rPr>
          <w:rFonts w:ascii="Garamond" w:hAnsi="Garamond"/>
          <w:sz w:val="24"/>
          <w:szCs w:val="24"/>
        </w:rPr>
        <w:t>he greatest constraint on POCUS training is the availability of faculty who are</w:t>
      </w:r>
      <w:r w:rsidR="00C81788" w:rsidRPr="00CC0299">
        <w:rPr>
          <w:rFonts w:ascii="Garamond" w:hAnsi="Garamond"/>
          <w:sz w:val="24"/>
          <w:szCs w:val="24"/>
        </w:rPr>
        <w:t xml:space="preserve"> qualified and</w:t>
      </w:r>
      <w:r w:rsidRPr="00CC0299">
        <w:rPr>
          <w:rFonts w:ascii="Garamond" w:hAnsi="Garamond"/>
          <w:sz w:val="24"/>
          <w:szCs w:val="24"/>
        </w:rPr>
        <w:t xml:space="preserve"> able to teach and </w:t>
      </w:r>
      <w:r w:rsidR="00C81788" w:rsidRPr="00CC0299">
        <w:rPr>
          <w:rFonts w:ascii="Garamond" w:hAnsi="Garamond"/>
          <w:sz w:val="24"/>
          <w:szCs w:val="24"/>
        </w:rPr>
        <w:t>assess performance.</w:t>
      </w:r>
      <w:r w:rsidRPr="00CC0299">
        <w:rPr>
          <w:rFonts w:ascii="Garamond" w:hAnsi="Garamond"/>
          <w:sz w:val="24"/>
          <w:szCs w:val="24"/>
        </w:rPr>
        <w:t xml:space="preserve"> The STFM faculty development certification is high quality but limited in </w:t>
      </w:r>
      <w:r w:rsidR="00114A1E" w:rsidRPr="00CC0299">
        <w:rPr>
          <w:rFonts w:ascii="Garamond" w:hAnsi="Garamond"/>
          <w:sz w:val="24"/>
          <w:szCs w:val="24"/>
        </w:rPr>
        <w:t xml:space="preserve">numbers for the </w:t>
      </w:r>
      <w:r w:rsidR="00A15970" w:rsidRPr="00CC0299">
        <w:rPr>
          <w:rFonts w:ascii="Garamond" w:hAnsi="Garamond"/>
          <w:sz w:val="24"/>
          <w:szCs w:val="24"/>
        </w:rPr>
        <w:t xml:space="preserve">demand in </w:t>
      </w:r>
      <w:r w:rsidR="00114A1E" w:rsidRPr="00CC0299">
        <w:rPr>
          <w:rFonts w:ascii="Garamond" w:hAnsi="Garamond"/>
          <w:sz w:val="24"/>
          <w:szCs w:val="24"/>
        </w:rPr>
        <w:t xml:space="preserve">772 residencies and </w:t>
      </w:r>
      <w:r w:rsidR="00A15970" w:rsidRPr="00CC0299">
        <w:rPr>
          <w:rFonts w:ascii="Garamond" w:hAnsi="Garamond"/>
          <w:sz w:val="24"/>
          <w:szCs w:val="24"/>
        </w:rPr>
        <w:t xml:space="preserve">in </w:t>
      </w:r>
      <w:r w:rsidR="00114A1E" w:rsidRPr="00CC0299">
        <w:rPr>
          <w:rFonts w:ascii="Garamond" w:hAnsi="Garamond"/>
          <w:sz w:val="24"/>
          <w:szCs w:val="24"/>
        </w:rPr>
        <w:t xml:space="preserve">the other </w:t>
      </w:r>
      <w:r w:rsidR="00A378B7" w:rsidRPr="00CC0299">
        <w:rPr>
          <w:rFonts w:ascii="Garamond" w:hAnsi="Garamond"/>
          <w:sz w:val="24"/>
          <w:szCs w:val="24"/>
        </w:rPr>
        <w:t xml:space="preserve">CME </w:t>
      </w:r>
      <w:r w:rsidR="00114A1E" w:rsidRPr="00CC0299">
        <w:rPr>
          <w:rFonts w:ascii="Garamond" w:hAnsi="Garamond"/>
          <w:sz w:val="24"/>
          <w:szCs w:val="24"/>
        </w:rPr>
        <w:t>workshops</w:t>
      </w:r>
      <w:r w:rsidRPr="00CC0299">
        <w:rPr>
          <w:rFonts w:ascii="Garamond" w:hAnsi="Garamond"/>
          <w:sz w:val="24"/>
          <w:szCs w:val="24"/>
        </w:rPr>
        <w:t xml:space="preserve">. The specialty needs to </w:t>
      </w:r>
      <w:r w:rsidR="00A378B7" w:rsidRPr="00CC0299">
        <w:rPr>
          <w:rFonts w:ascii="Garamond" w:hAnsi="Garamond"/>
          <w:sz w:val="24"/>
          <w:szCs w:val="24"/>
        </w:rPr>
        <w:t>teach the teachers—</w:t>
      </w:r>
      <w:proofErr w:type="spellStart"/>
      <w:r w:rsidR="00A378B7" w:rsidRPr="00CC0299">
        <w:rPr>
          <w:rFonts w:ascii="Garamond" w:hAnsi="Garamond"/>
          <w:sz w:val="24"/>
          <w:szCs w:val="24"/>
        </w:rPr>
        <w:t>eg</w:t>
      </w:r>
      <w:proofErr w:type="spellEnd"/>
      <w:r w:rsidR="00A378B7" w:rsidRPr="00CC0299">
        <w:rPr>
          <w:rFonts w:ascii="Garamond" w:hAnsi="Garamond"/>
          <w:sz w:val="24"/>
          <w:szCs w:val="24"/>
        </w:rPr>
        <w:t xml:space="preserve"> </w:t>
      </w:r>
      <w:r w:rsidRPr="00CC0299">
        <w:rPr>
          <w:rFonts w:ascii="Garamond" w:hAnsi="Garamond"/>
          <w:sz w:val="24"/>
          <w:szCs w:val="24"/>
        </w:rPr>
        <w:t>develop more</w:t>
      </w:r>
      <w:r w:rsidR="00A378B7" w:rsidRPr="00CC0299">
        <w:rPr>
          <w:rFonts w:ascii="Garamond" w:hAnsi="Garamond"/>
          <w:sz w:val="24"/>
          <w:szCs w:val="24"/>
        </w:rPr>
        <w:t xml:space="preserve"> faculty</w:t>
      </w:r>
      <w:r w:rsidRPr="00CC0299">
        <w:rPr>
          <w:rFonts w:ascii="Garamond" w:hAnsi="Garamond"/>
          <w:sz w:val="24"/>
          <w:szCs w:val="24"/>
        </w:rPr>
        <w:t xml:space="preserve"> </w:t>
      </w:r>
      <w:proofErr w:type="gramStart"/>
      <w:r w:rsidRPr="00CC0299">
        <w:rPr>
          <w:rFonts w:ascii="Garamond" w:hAnsi="Garamond"/>
          <w:sz w:val="24"/>
          <w:szCs w:val="24"/>
        </w:rPr>
        <w:t>capacity</w:t>
      </w:r>
      <w:r w:rsidR="000E07BA" w:rsidRPr="00CC0299">
        <w:rPr>
          <w:rFonts w:ascii="Garamond" w:hAnsi="Garamond"/>
          <w:sz w:val="24"/>
          <w:szCs w:val="24"/>
        </w:rPr>
        <w:t>, and</w:t>
      </w:r>
      <w:proofErr w:type="gramEnd"/>
      <w:r w:rsidR="000E07BA" w:rsidRPr="00CC0299">
        <w:rPr>
          <w:rFonts w:ascii="Garamond" w:hAnsi="Garamond"/>
          <w:sz w:val="24"/>
          <w:szCs w:val="24"/>
        </w:rPr>
        <w:t xml:space="preserve"> develop approaches that will be accessible to faculty no matter their setting</w:t>
      </w:r>
      <w:r w:rsidR="00A458A6">
        <w:rPr>
          <w:rFonts w:ascii="Garamond" w:hAnsi="Garamond"/>
          <w:sz w:val="24"/>
          <w:szCs w:val="24"/>
        </w:rPr>
        <w:t xml:space="preserve">. </w:t>
      </w:r>
      <w:r w:rsidR="002E0ED7" w:rsidRPr="00CC0299">
        <w:rPr>
          <w:rFonts w:ascii="Garamond" w:hAnsi="Garamond"/>
          <w:sz w:val="24"/>
          <w:szCs w:val="24"/>
        </w:rPr>
        <w:t>Initial steps include:</w:t>
      </w:r>
    </w:p>
    <w:p w14:paraId="5341D761" w14:textId="5306A384" w:rsidR="002E0ED7" w:rsidRPr="00CC0299" w:rsidRDefault="009912C5" w:rsidP="006A0566">
      <w:pPr>
        <w:pStyle w:val="ListParagraph"/>
        <w:numPr>
          <w:ilvl w:val="1"/>
          <w:numId w:val="1"/>
        </w:numPr>
        <w:rPr>
          <w:rFonts w:ascii="Garamond" w:hAnsi="Garamond"/>
          <w:sz w:val="24"/>
          <w:szCs w:val="24"/>
        </w:rPr>
      </w:pPr>
      <w:r w:rsidRPr="00CC0299">
        <w:rPr>
          <w:rFonts w:ascii="Garamond" w:hAnsi="Garamond"/>
          <w:sz w:val="24"/>
          <w:szCs w:val="24"/>
        </w:rPr>
        <w:t>Consider d</w:t>
      </w:r>
      <w:r w:rsidR="00933323" w:rsidRPr="00CC0299">
        <w:rPr>
          <w:rFonts w:ascii="Garamond" w:hAnsi="Garamond"/>
          <w:sz w:val="24"/>
          <w:szCs w:val="24"/>
        </w:rPr>
        <w:t>evelop</w:t>
      </w:r>
      <w:r w:rsidRPr="00CC0299">
        <w:rPr>
          <w:rFonts w:ascii="Garamond" w:hAnsi="Garamond"/>
          <w:sz w:val="24"/>
          <w:szCs w:val="24"/>
        </w:rPr>
        <w:t>ing</w:t>
      </w:r>
      <w:r w:rsidR="00933323" w:rsidRPr="00CC0299">
        <w:rPr>
          <w:rFonts w:ascii="Garamond" w:hAnsi="Garamond"/>
          <w:sz w:val="24"/>
          <w:szCs w:val="24"/>
        </w:rPr>
        <w:t xml:space="preserve"> </w:t>
      </w:r>
      <w:r w:rsidR="00D158E4" w:rsidRPr="00CC0299">
        <w:rPr>
          <w:rFonts w:ascii="Garamond" w:hAnsi="Garamond"/>
          <w:sz w:val="24"/>
          <w:szCs w:val="24"/>
        </w:rPr>
        <w:t xml:space="preserve">an </w:t>
      </w:r>
      <w:r w:rsidR="002E0ED7" w:rsidRPr="00CC0299">
        <w:rPr>
          <w:rFonts w:ascii="Garamond" w:hAnsi="Garamond"/>
          <w:sz w:val="24"/>
          <w:szCs w:val="24"/>
        </w:rPr>
        <w:t>ALSO</w:t>
      </w:r>
      <w:r w:rsidR="00D158E4" w:rsidRPr="00CC0299">
        <w:rPr>
          <w:rFonts w:ascii="Garamond" w:hAnsi="Garamond"/>
          <w:sz w:val="24"/>
          <w:szCs w:val="24"/>
        </w:rPr>
        <w:t>-</w:t>
      </w:r>
      <w:r w:rsidR="00114A1E" w:rsidRPr="00CC0299">
        <w:rPr>
          <w:rFonts w:ascii="Garamond" w:hAnsi="Garamond"/>
          <w:sz w:val="24"/>
          <w:szCs w:val="24"/>
        </w:rPr>
        <w:t>instructor</w:t>
      </w:r>
      <w:r w:rsidR="00933323" w:rsidRPr="00CC0299">
        <w:rPr>
          <w:rFonts w:ascii="Garamond" w:hAnsi="Garamond"/>
          <w:sz w:val="24"/>
          <w:szCs w:val="24"/>
        </w:rPr>
        <w:t xml:space="preserve">-like course to complement the introductory courses in ultrasound. </w:t>
      </w:r>
    </w:p>
    <w:p w14:paraId="41103A8F" w14:textId="045B742F" w:rsidR="002E0ED7" w:rsidRPr="00CC0299" w:rsidRDefault="007A02FE" w:rsidP="006A0566">
      <w:pPr>
        <w:pStyle w:val="ListParagraph"/>
        <w:numPr>
          <w:ilvl w:val="1"/>
          <w:numId w:val="1"/>
        </w:numPr>
        <w:rPr>
          <w:rFonts w:ascii="Garamond" w:hAnsi="Garamond"/>
          <w:sz w:val="24"/>
          <w:szCs w:val="24"/>
        </w:rPr>
      </w:pPr>
      <w:r w:rsidRPr="00CC0299">
        <w:rPr>
          <w:rFonts w:ascii="Garamond" w:hAnsi="Garamond"/>
          <w:sz w:val="24"/>
          <w:szCs w:val="24"/>
        </w:rPr>
        <w:t xml:space="preserve">Access to </w:t>
      </w:r>
      <w:r w:rsidR="002E0ED7" w:rsidRPr="00CC0299">
        <w:rPr>
          <w:rFonts w:ascii="Garamond" w:hAnsi="Garamond"/>
          <w:sz w:val="24"/>
          <w:szCs w:val="24"/>
        </w:rPr>
        <w:t>a national set of “teaching” images</w:t>
      </w:r>
      <w:r w:rsidR="00AE0251" w:rsidRPr="00CC0299">
        <w:rPr>
          <w:rFonts w:ascii="Garamond" w:hAnsi="Garamond"/>
          <w:sz w:val="24"/>
          <w:szCs w:val="24"/>
        </w:rPr>
        <w:t xml:space="preserve"> to be used at </w:t>
      </w:r>
      <w:r w:rsidR="0017598D" w:rsidRPr="00CC0299">
        <w:rPr>
          <w:rFonts w:ascii="Garamond" w:hAnsi="Garamond"/>
          <w:sz w:val="24"/>
          <w:szCs w:val="24"/>
        </w:rPr>
        <w:t>modest cos</w:t>
      </w:r>
      <w:r w:rsidRPr="00CC0299">
        <w:rPr>
          <w:rFonts w:ascii="Garamond" w:hAnsi="Garamond"/>
          <w:sz w:val="24"/>
          <w:szCs w:val="24"/>
        </w:rPr>
        <w:t xml:space="preserve">t; robust teaching sets need to have more than just images. </w:t>
      </w:r>
    </w:p>
    <w:p w14:paraId="65D85417" w14:textId="6E72D659" w:rsidR="00067E92" w:rsidRPr="00CC0299" w:rsidRDefault="002E0ED7" w:rsidP="006A0566">
      <w:pPr>
        <w:pStyle w:val="ListParagraph"/>
        <w:numPr>
          <w:ilvl w:val="1"/>
          <w:numId w:val="1"/>
        </w:numPr>
        <w:rPr>
          <w:rFonts w:ascii="Garamond" w:hAnsi="Garamond"/>
          <w:sz w:val="24"/>
          <w:szCs w:val="24"/>
        </w:rPr>
      </w:pPr>
      <w:r w:rsidRPr="00CC0299">
        <w:rPr>
          <w:rFonts w:ascii="Garamond" w:hAnsi="Garamond"/>
          <w:sz w:val="24"/>
          <w:szCs w:val="24"/>
        </w:rPr>
        <w:t>Explore development of an “overread” service which will be available widely</w:t>
      </w:r>
      <w:r w:rsidR="0017598D" w:rsidRPr="00CC0299">
        <w:rPr>
          <w:rFonts w:ascii="Garamond" w:hAnsi="Garamond"/>
          <w:sz w:val="24"/>
          <w:szCs w:val="24"/>
        </w:rPr>
        <w:t xml:space="preserve"> for residencies and departments without </w:t>
      </w:r>
      <w:r w:rsidR="00D938E2" w:rsidRPr="00CC0299">
        <w:rPr>
          <w:rFonts w:ascii="Garamond" w:hAnsi="Garamond"/>
          <w:sz w:val="24"/>
          <w:szCs w:val="24"/>
        </w:rPr>
        <w:t xml:space="preserve">enough faculty who are competent: Institutional, </w:t>
      </w:r>
      <w:r w:rsidRPr="00CC0299">
        <w:rPr>
          <w:rFonts w:ascii="Garamond" w:hAnsi="Garamond"/>
          <w:sz w:val="24"/>
          <w:szCs w:val="24"/>
        </w:rPr>
        <w:t>HIPPA, cybersecurity and liability protection</w:t>
      </w:r>
      <w:r w:rsidR="00D938E2" w:rsidRPr="00CC0299">
        <w:rPr>
          <w:rFonts w:ascii="Garamond" w:hAnsi="Garamond"/>
          <w:sz w:val="24"/>
          <w:szCs w:val="24"/>
        </w:rPr>
        <w:t xml:space="preserve"> would be necessary.</w:t>
      </w:r>
    </w:p>
    <w:p w14:paraId="371EE28E" w14:textId="4790707F" w:rsidR="00067E92" w:rsidRPr="00CC0299" w:rsidRDefault="00067E92" w:rsidP="00244819">
      <w:pPr>
        <w:pStyle w:val="ListParagraph"/>
        <w:ind w:left="1080"/>
        <w:rPr>
          <w:rFonts w:ascii="Garamond" w:hAnsi="Garamond"/>
          <w:sz w:val="24"/>
          <w:szCs w:val="24"/>
        </w:rPr>
      </w:pPr>
    </w:p>
    <w:p w14:paraId="36E62027" w14:textId="77777777" w:rsidR="00067E92" w:rsidRPr="00CC0299" w:rsidRDefault="00067E92" w:rsidP="006A0566">
      <w:pPr>
        <w:pStyle w:val="ListParagraph"/>
        <w:numPr>
          <w:ilvl w:val="0"/>
          <w:numId w:val="1"/>
        </w:numPr>
        <w:rPr>
          <w:rFonts w:ascii="Garamond" w:hAnsi="Garamond"/>
          <w:sz w:val="24"/>
          <w:szCs w:val="24"/>
        </w:rPr>
      </w:pPr>
      <w:r w:rsidRPr="00CC0299">
        <w:rPr>
          <w:rFonts w:ascii="Garamond" w:hAnsi="Garamond"/>
          <w:b/>
          <w:bCs/>
          <w:i/>
          <w:iCs/>
          <w:sz w:val="24"/>
          <w:szCs w:val="24"/>
        </w:rPr>
        <w:t>Implementing POCUS In Practice</w:t>
      </w:r>
      <w:r w:rsidRPr="00CC0299">
        <w:rPr>
          <w:rFonts w:ascii="Garamond" w:hAnsi="Garamond"/>
          <w:sz w:val="24"/>
          <w:szCs w:val="24"/>
        </w:rPr>
        <w:t>:</w:t>
      </w:r>
    </w:p>
    <w:p w14:paraId="5C6D305A" w14:textId="0470F69C" w:rsidR="00785E66" w:rsidRPr="00CC0299" w:rsidRDefault="00785E66" w:rsidP="006A0566">
      <w:pPr>
        <w:pStyle w:val="ListParagraph"/>
        <w:numPr>
          <w:ilvl w:val="1"/>
          <w:numId w:val="1"/>
        </w:numPr>
        <w:rPr>
          <w:rFonts w:ascii="Garamond" w:hAnsi="Garamond"/>
          <w:sz w:val="24"/>
          <w:szCs w:val="24"/>
        </w:rPr>
      </w:pPr>
      <w:r w:rsidRPr="00CC0299">
        <w:rPr>
          <w:rFonts w:ascii="Garamond" w:hAnsi="Garamond"/>
          <w:sz w:val="24"/>
          <w:szCs w:val="24"/>
        </w:rPr>
        <w:t xml:space="preserve">Protection of </w:t>
      </w:r>
      <w:r w:rsidR="00F60386">
        <w:rPr>
          <w:rFonts w:ascii="Garamond" w:hAnsi="Garamond"/>
          <w:sz w:val="24"/>
          <w:szCs w:val="24"/>
        </w:rPr>
        <w:t>p</w:t>
      </w:r>
      <w:r w:rsidRPr="00CC0299">
        <w:rPr>
          <w:rFonts w:ascii="Garamond" w:hAnsi="Garamond"/>
          <w:sz w:val="24"/>
          <w:szCs w:val="24"/>
        </w:rPr>
        <w:t>rivacy must be designed for.</w:t>
      </w:r>
    </w:p>
    <w:p w14:paraId="356C4558" w14:textId="45F829ED" w:rsidR="00067E92" w:rsidRPr="00CC0299" w:rsidRDefault="00067E92" w:rsidP="006A0566">
      <w:pPr>
        <w:pStyle w:val="ListParagraph"/>
        <w:numPr>
          <w:ilvl w:val="1"/>
          <w:numId w:val="1"/>
        </w:numPr>
        <w:rPr>
          <w:rFonts w:ascii="Garamond" w:hAnsi="Garamond"/>
          <w:sz w:val="24"/>
          <w:szCs w:val="24"/>
        </w:rPr>
      </w:pPr>
      <w:r w:rsidRPr="00CC0299">
        <w:rPr>
          <w:rFonts w:ascii="Garamond" w:hAnsi="Garamond"/>
          <w:sz w:val="24"/>
          <w:szCs w:val="24"/>
        </w:rPr>
        <w:t xml:space="preserve">Images need to be kept and integrated into EHRs at a local level. </w:t>
      </w:r>
      <w:r w:rsidR="00244819" w:rsidRPr="00CC0299">
        <w:rPr>
          <w:rFonts w:ascii="Garamond" w:hAnsi="Garamond"/>
          <w:sz w:val="24"/>
          <w:szCs w:val="24"/>
        </w:rPr>
        <w:t>Best practices need to be identified and promoted.</w:t>
      </w:r>
    </w:p>
    <w:p w14:paraId="15AD1E42" w14:textId="6D2FDE79" w:rsidR="00067E92" w:rsidRPr="00CC0299" w:rsidRDefault="00244819" w:rsidP="006A0566">
      <w:pPr>
        <w:pStyle w:val="ListParagraph"/>
        <w:numPr>
          <w:ilvl w:val="1"/>
          <w:numId w:val="1"/>
        </w:numPr>
        <w:rPr>
          <w:rFonts w:ascii="Garamond" w:hAnsi="Garamond"/>
          <w:sz w:val="24"/>
          <w:szCs w:val="24"/>
        </w:rPr>
      </w:pPr>
      <w:r w:rsidRPr="00CC0299">
        <w:rPr>
          <w:rFonts w:ascii="Garamond" w:hAnsi="Garamond"/>
          <w:sz w:val="24"/>
          <w:szCs w:val="24"/>
        </w:rPr>
        <w:t xml:space="preserve">Clinical practices should implement </w:t>
      </w:r>
      <w:r w:rsidR="00C36C4D" w:rsidRPr="00CC0299">
        <w:rPr>
          <w:rFonts w:ascii="Garamond" w:hAnsi="Garamond"/>
          <w:sz w:val="24"/>
          <w:szCs w:val="24"/>
        </w:rPr>
        <w:t>a</w:t>
      </w:r>
      <w:r w:rsidR="00067E92" w:rsidRPr="00CC0299">
        <w:rPr>
          <w:rFonts w:ascii="Garamond" w:hAnsi="Garamond"/>
          <w:sz w:val="24"/>
          <w:szCs w:val="24"/>
        </w:rPr>
        <w:t xml:space="preserve"> system of quality assurance with overread of certain </w:t>
      </w:r>
      <w:r w:rsidRPr="00CC0299">
        <w:rPr>
          <w:rFonts w:ascii="Garamond" w:hAnsi="Garamond"/>
          <w:sz w:val="24"/>
          <w:szCs w:val="24"/>
        </w:rPr>
        <w:t>proportions of scan; the specialty should develop guidelines</w:t>
      </w:r>
      <w:r w:rsidR="00FB4BED">
        <w:rPr>
          <w:rFonts w:ascii="Garamond" w:hAnsi="Garamond"/>
          <w:sz w:val="24"/>
          <w:szCs w:val="24"/>
        </w:rPr>
        <w:t xml:space="preserve"> for QA</w:t>
      </w:r>
      <w:r w:rsidRPr="00CC0299">
        <w:rPr>
          <w:rFonts w:ascii="Garamond" w:hAnsi="Garamond"/>
          <w:sz w:val="24"/>
          <w:szCs w:val="24"/>
        </w:rPr>
        <w:t xml:space="preserve">. </w:t>
      </w:r>
    </w:p>
    <w:p w14:paraId="2D6E82EC" w14:textId="47126D4D" w:rsidR="00067E92" w:rsidRPr="00CC0299" w:rsidRDefault="00067E92" w:rsidP="006A0566">
      <w:pPr>
        <w:pStyle w:val="ListParagraph"/>
        <w:numPr>
          <w:ilvl w:val="1"/>
          <w:numId w:val="1"/>
        </w:numPr>
        <w:rPr>
          <w:rFonts w:ascii="Garamond" w:hAnsi="Garamond"/>
          <w:sz w:val="24"/>
          <w:szCs w:val="24"/>
        </w:rPr>
      </w:pPr>
      <w:r w:rsidRPr="00CC0299">
        <w:rPr>
          <w:rFonts w:ascii="Garamond" w:hAnsi="Garamond"/>
          <w:sz w:val="24"/>
          <w:szCs w:val="24"/>
        </w:rPr>
        <w:t xml:space="preserve">The specialty needs to decide on a strategy for </w:t>
      </w:r>
      <w:r w:rsidR="00244819" w:rsidRPr="00CC0299">
        <w:rPr>
          <w:rFonts w:ascii="Garamond" w:hAnsi="Garamond"/>
          <w:sz w:val="24"/>
          <w:szCs w:val="24"/>
        </w:rPr>
        <w:t xml:space="preserve">POCUS </w:t>
      </w:r>
      <w:r w:rsidRPr="00CC0299">
        <w:rPr>
          <w:rFonts w:ascii="Garamond" w:hAnsi="Garamond"/>
          <w:sz w:val="24"/>
          <w:szCs w:val="24"/>
        </w:rPr>
        <w:t>credentialing</w:t>
      </w:r>
      <w:r w:rsidR="00FB4BED">
        <w:rPr>
          <w:rFonts w:ascii="Garamond" w:hAnsi="Garamond"/>
          <w:sz w:val="24"/>
          <w:szCs w:val="24"/>
        </w:rPr>
        <w:t xml:space="preserve"> in hospitals</w:t>
      </w:r>
      <w:r w:rsidRPr="00CC0299">
        <w:rPr>
          <w:rFonts w:ascii="Garamond" w:hAnsi="Garamond"/>
          <w:sz w:val="24"/>
          <w:szCs w:val="24"/>
        </w:rPr>
        <w:t xml:space="preserve"> – will it be </w:t>
      </w:r>
      <w:r w:rsidR="00244819" w:rsidRPr="00CC0299">
        <w:rPr>
          <w:rFonts w:ascii="Garamond" w:hAnsi="Garamond"/>
          <w:sz w:val="24"/>
          <w:szCs w:val="24"/>
        </w:rPr>
        <w:t xml:space="preserve">procedure or </w:t>
      </w:r>
      <w:r w:rsidR="00AE0449" w:rsidRPr="00CC0299">
        <w:rPr>
          <w:rFonts w:ascii="Garamond" w:hAnsi="Garamond"/>
          <w:sz w:val="24"/>
          <w:szCs w:val="24"/>
        </w:rPr>
        <w:t xml:space="preserve">part of </w:t>
      </w:r>
      <w:r w:rsidR="00244819" w:rsidRPr="00CC0299">
        <w:rPr>
          <w:rFonts w:ascii="Garamond" w:hAnsi="Garamond"/>
          <w:sz w:val="24"/>
          <w:szCs w:val="24"/>
        </w:rPr>
        <w:t>a “core” for all FPs.</w:t>
      </w:r>
    </w:p>
    <w:p w14:paraId="03A17360" w14:textId="500EDB77" w:rsidR="00067E92" w:rsidRPr="00CC0299" w:rsidRDefault="00AE0449" w:rsidP="006A0566">
      <w:pPr>
        <w:pStyle w:val="ListParagraph"/>
        <w:numPr>
          <w:ilvl w:val="1"/>
          <w:numId w:val="1"/>
        </w:numPr>
        <w:rPr>
          <w:rFonts w:ascii="Garamond" w:hAnsi="Garamond"/>
          <w:sz w:val="24"/>
          <w:szCs w:val="24"/>
        </w:rPr>
      </w:pPr>
      <w:r w:rsidRPr="00CC0299">
        <w:rPr>
          <w:rFonts w:ascii="Garamond" w:hAnsi="Garamond"/>
          <w:sz w:val="24"/>
          <w:szCs w:val="24"/>
        </w:rPr>
        <w:lastRenderedPageBreak/>
        <w:t xml:space="preserve">Information about </w:t>
      </w:r>
      <w:r w:rsidR="00244819" w:rsidRPr="00CC0299">
        <w:rPr>
          <w:rFonts w:ascii="Garamond" w:hAnsi="Garamond"/>
          <w:sz w:val="24"/>
          <w:szCs w:val="24"/>
        </w:rPr>
        <w:t>purchas</w:t>
      </w:r>
      <w:r w:rsidR="00D158E4" w:rsidRPr="00CC0299">
        <w:rPr>
          <w:rFonts w:ascii="Garamond" w:hAnsi="Garamond"/>
          <w:sz w:val="24"/>
          <w:szCs w:val="24"/>
        </w:rPr>
        <w:t>ing</w:t>
      </w:r>
      <w:r w:rsidR="00244819" w:rsidRPr="00CC0299">
        <w:rPr>
          <w:rFonts w:ascii="Garamond" w:hAnsi="Garamond"/>
          <w:sz w:val="24"/>
          <w:szCs w:val="24"/>
        </w:rPr>
        <w:t xml:space="preserve"> of P</w:t>
      </w:r>
      <w:r w:rsidR="00067E92" w:rsidRPr="00CC0299">
        <w:rPr>
          <w:rFonts w:ascii="Garamond" w:hAnsi="Garamond"/>
          <w:sz w:val="24"/>
          <w:szCs w:val="24"/>
        </w:rPr>
        <w:t xml:space="preserve">OCUS machines, safe keeping, </w:t>
      </w:r>
      <w:proofErr w:type="gramStart"/>
      <w:r w:rsidR="00067E92" w:rsidRPr="00CC0299">
        <w:rPr>
          <w:rFonts w:ascii="Garamond" w:hAnsi="Garamond"/>
          <w:sz w:val="24"/>
          <w:szCs w:val="24"/>
        </w:rPr>
        <w:t>insurance</w:t>
      </w:r>
      <w:proofErr w:type="gramEnd"/>
      <w:r w:rsidR="00067E92" w:rsidRPr="00CC0299">
        <w:rPr>
          <w:rFonts w:ascii="Garamond" w:hAnsi="Garamond"/>
          <w:sz w:val="24"/>
          <w:szCs w:val="24"/>
        </w:rPr>
        <w:t xml:space="preserve"> and other practical issues need to be </w:t>
      </w:r>
      <w:r w:rsidR="00FB4BED">
        <w:rPr>
          <w:rFonts w:ascii="Garamond" w:hAnsi="Garamond"/>
          <w:sz w:val="24"/>
          <w:szCs w:val="24"/>
        </w:rPr>
        <w:t>collected</w:t>
      </w:r>
      <w:r w:rsidR="00385D48">
        <w:rPr>
          <w:rFonts w:ascii="Garamond" w:hAnsi="Garamond"/>
          <w:sz w:val="24"/>
          <w:szCs w:val="24"/>
        </w:rPr>
        <w:t xml:space="preserve">, shared </w:t>
      </w:r>
      <w:r w:rsidR="00244819" w:rsidRPr="00CC0299">
        <w:rPr>
          <w:rFonts w:ascii="Garamond" w:hAnsi="Garamond"/>
          <w:sz w:val="24"/>
          <w:szCs w:val="24"/>
        </w:rPr>
        <w:t>and updated regularly.</w:t>
      </w:r>
    </w:p>
    <w:p w14:paraId="2C9A3E23" w14:textId="70EB2B15" w:rsidR="00244819" w:rsidRPr="00CC0299" w:rsidRDefault="00244819" w:rsidP="006A0566">
      <w:pPr>
        <w:pStyle w:val="ListParagraph"/>
        <w:numPr>
          <w:ilvl w:val="1"/>
          <w:numId w:val="1"/>
        </w:numPr>
        <w:rPr>
          <w:rFonts w:ascii="Garamond" w:hAnsi="Garamond"/>
          <w:sz w:val="24"/>
          <w:szCs w:val="24"/>
        </w:rPr>
      </w:pPr>
      <w:r w:rsidRPr="00CC0299">
        <w:rPr>
          <w:rFonts w:ascii="Garamond" w:hAnsi="Garamond"/>
          <w:sz w:val="24"/>
          <w:szCs w:val="24"/>
        </w:rPr>
        <w:t>Business plans for adoption need to be explored and disseminated, with identification of revenue opportunities</w:t>
      </w:r>
      <w:r w:rsidR="005545AF" w:rsidRPr="00CC0299">
        <w:rPr>
          <w:rFonts w:ascii="Garamond" w:hAnsi="Garamond"/>
          <w:sz w:val="24"/>
          <w:szCs w:val="24"/>
        </w:rPr>
        <w:t>, costs identified and kept up to date.</w:t>
      </w:r>
    </w:p>
    <w:p w14:paraId="2D27FD77" w14:textId="233C7D94" w:rsidR="00B53128" w:rsidRPr="00CC0299" w:rsidRDefault="00B53128" w:rsidP="006A0566">
      <w:pPr>
        <w:pStyle w:val="ListParagraph"/>
        <w:numPr>
          <w:ilvl w:val="1"/>
          <w:numId w:val="1"/>
        </w:numPr>
        <w:rPr>
          <w:rFonts w:ascii="Garamond" w:hAnsi="Garamond"/>
          <w:sz w:val="24"/>
          <w:szCs w:val="24"/>
        </w:rPr>
      </w:pPr>
      <w:r w:rsidRPr="00CC0299">
        <w:rPr>
          <w:rFonts w:ascii="Garamond" w:hAnsi="Garamond"/>
          <w:sz w:val="24"/>
          <w:szCs w:val="24"/>
        </w:rPr>
        <w:t>Adoption will be driven by local factors. We need to create a process for sharing best practices with respect to policy</w:t>
      </w:r>
      <w:r w:rsidR="00596E5B" w:rsidRPr="00CC0299">
        <w:rPr>
          <w:rFonts w:ascii="Garamond" w:hAnsi="Garamond"/>
          <w:sz w:val="24"/>
          <w:szCs w:val="24"/>
        </w:rPr>
        <w:t xml:space="preserve">, </w:t>
      </w:r>
      <w:proofErr w:type="gramStart"/>
      <w:r w:rsidR="00D158E4" w:rsidRPr="00CC0299">
        <w:rPr>
          <w:rFonts w:ascii="Garamond" w:hAnsi="Garamond"/>
          <w:sz w:val="24"/>
          <w:szCs w:val="24"/>
        </w:rPr>
        <w:t>procedures</w:t>
      </w:r>
      <w:proofErr w:type="gramEnd"/>
      <w:r w:rsidR="00596E5B" w:rsidRPr="00CC0299">
        <w:rPr>
          <w:rFonts w:ascii="Garamond" w:hAnsi="Garamond"/>
          <w:sz w:val="24"/>
          <w:szCs w:val="24"/>
        </w:rPr>
        <w:t xml:space="preserve"> and politics. </w:t>
      </w:r>
    </w:p>
    <w:p w14:paraId="3449F16C" w14:textId="77777777" w:rsidR="00244819" w:rsidRPr="00CC0299" w:rsidRDefault="00244819" w:rsidP="00244819">
      <w:pPr>
        <w:pStyle w:val="ListParagraph"/>
        <w:ind w:left="360"/>
        <w:rPr>
          <w:rFonts w:ascii="Garamond" w:hAnsi="Garamond"/>
          <w:sz w:val="24"/>
          <w:szCs w:val="24"/>
        </w:rPr>
      </w:pPr>
    </w:p>
    <w:p w14:paraId="585FD056" w14:textId="65064C87" w:rsidR="00067E92" w:rsidRPr="00CC0299" w:rsidRDefault="005545AF" w:rsidP="00244819">
      <w:pPr>
        <w:pStyle w:val="ListParagraph"/>
        <w:numPr>
          <w:ilvl w:val="0"/>
          <w:numId w:val="1"/>
        </w:numPr>
        <w:rPr>
          <w:rFonts w:ascii="Garamond" w:hAnsi="Garamond"/>
          <w:sz w:val="24"/>
          <w:szCs w:val="24"/>
        </w:rPr>
      </w:pPr>
      <w:r w:rsidRPr="00CC0299">
        <w:rPr>
          <w:rFonts w:ascii="Garamond" w:hAnsi="Garamond"/>
          <w:b/>
          <w:bCs/>
          <w:i/>
          <w:iCs/>
          <w:sz w:val="24"/>
          <w:szCs w:val="24"/>
        </w:rPr>
        <w:t xml:space="preserve">Spreading </w:t>
      </w:r>
      <w:r w:rsidR="00067E92" w:rsidRPr="00CC0299">
        <w:rPr>
          <w:rFonts w:ascii="Garamond" w:hAnsi="Garamond"/>
          <w:b/>
          <w:bCs/>
          <w:i/>
          <w:iCs/>
          <w:sz w:val="24"/>
          <w:szCs w:val="24"/>
        </w:rPr>
        <w:t xml:space="preserve">POCUS Skills </w:t>
      </w:r>
      <w:r w:rsidRPr="00CC0299">
        <w:rPr>
          <w:rFonts w:ascii="Garamond" w:hAnsi="Garamond"/>
          <w:b/>
          <w:bCs/>
          <w:i/>
          <w:iCs/>
          <w:sz w:val="24"/>
          <w:szCs w:val="24"/>
        </w:rPr>
        <w:t xml:space="preserve">to </w:t>
      </w:r>
      <w:r w:rsidR="00067E92" w:rsidRPr="00CC0299">
        <w:rPr>
          <w:rFonts w:ascii="Garamond" w:hAnsi="Garamond"/>
          <w:b/>
          <w:bCs/>
          <w:i/>
          <w:iCs/>
          <w:sz w:val="24"/>
          <w:szCs w:val="24"/>
        </w:rPr>
        <w:t>Practicing Physicians</w:t>
      </w:r>
      <w:r w:rsidR="00067E92" w:rsidRPr="00CC0299">
        <w:rPr>
          <w:rFonts w:ascii="Garamond" w:hAnsi="Garamond"/>
          <w:sz w:val="24"/>
          <w:szCs w:val="24"/>
        </w:rPr>
        <w:t>:</w:t>
      </w:r>
      <w:r w:rsidR="00244819" w:rsidRPr="00CC0299">
        <w:rPr>
          <w:rFonts w:ascii="Garamond" w:hAnsi="Garamond"/>
          <w:sz w:val="24"/>
          <w:szCs w:val="24"/>
        </w:rPr>
        <w:t xml:space="preserve"> </w:t>
      </w:r>
      <w:r w:rsidRPr="00CC0299">
        <w:rPr>
          <w:rFonts w:ascii="Garamond" w:hAnsi="Garamond"/>
          <w:sz w:val="24"/>
          <w:szCs w:val="24"/>
        </w:rPr>
        <w:t>Broadly,</w:t>
      </w:r>
      <w:r w:rsidR="00067E92" w:rsidRPr="00CC0299">
        <w:rPr>
          <w:rFonts w:ascii="Garamond" w:hAnsi="Garamond"/>
          <w:sz w:val="24"/>
          <w:szCs w:val="24"/>
        </w:rPr>
        <w:t xml:space="preserve"> there are three groups</w:t>
      </w:r>
      <w:r w:rsidR="00244819" w:rsidRPr="00CC0299">
        <w:rPr>
          <w:rFonts w:ascii="Garamond" w:hAnsi="Garamond"/>
          <w:sz w:val="24"/>
          <w:szCs w:val="24"/>
        </w:rPr>
        <w:t xml:space="preserve"> of practicing FPs with respect to acquiring POCUS skills: enthusiasts (both residents and practicing physicians), those who see no value for adopting in their current practice setting, and those on </w:t>
      </w:r>
      <w:r w:rsidR="007D5E59" w:rsidRPr="00CC0299">
        <w:rPr>
          <w:rFonts w:ascii="Garamond" w:hAnsi="Garamond"/>
          <w:sz w:val="24"/>
          <w:szCs w:val="24"/>
        </w:rPr>
        <w:t xml:space="preserve">the </w:t>
      </w:r>
      <w:proofErr w:type="gramStart"/>
      <w:r w:rsidR="007D5E59" w:rsidRPr="00CC0299">
        <w:rPr>
          <w:rFonts w:ascii="Garamond" w:hAnsi="Garamond"/>
          <w:sz w:val="24"/>
          <w:szCs w:val="24"/>
        </w:rPr>
        <w:t xml:space="preserve">edge </w:t>
      </w:r>
      <w:r w:rsidR="0058077E" w:rsidRPr="00CC0299">
        <w:rPr>
          <w:rFonts w:ascii="Garamond" w:hAnsi="Garamond"/>
          <w:sz w:val="24"/>
          <w:szCs w:val="24"/>
        </w:rPr>
        <w:t xml:space="preserve"> of</w:t>
      </w:r>
      <w:proofErr w:type="gramEnd"/>
      <w:r w:rsidR="0058077E" w:rsidRPr="00CC0299">
        <w:rPr>
          <w:rFonts w:ascii="Garamond" w:hAnsi="Garamond"/>
          <w:sz w:val="24"/>
          <w:szCs w:val="24"/>
        </w:rPr>
        <w:t xml:space="preserve"> adoption</w:t>
      </w:r>
      <w:r w:rsidR="00244819" w:rsidRPr="00CC0299">
        <w:rPr>
          <w:rFonts w:ascii="Garamond" w:hAnsi="Garamond"/>
          <w:sz w:val="24"/>
          <w:szCs w:val="24"/>
        </w:rPr>
        <w:t xml:space="preserve">. A practical problem is that the family physicians making </w:t>
      </w:r>
      <w:r w:rsidR="004F2A93" w:rsidRPr="00CC0299">
        <w:rPr>
          <w:rFonts w:ascii="Garamond" w:hAnsi="Garamond"/>
          <w:sz w:val="24"/>
          <w:szCs w:val="24"/>
        </w:rPr>
        <w:t>clinical and structural</w:t>
      </w:r>
      <w:r w:rsidR="00244819" w:rsidRPr="00CC0299">
        <w:rPr>
          <w:rFonts w:ascii="Garamond" w:hAnsi="Garamond"/>
          <w:sz w:val="24"/>
          <w:szCs w:val="24"/>
        </w:rPr>
        <w:t xml:space="preserve"> decisions</w:t>
      </w:r>
      <w:r w:rsidR="004F2A93" w:rsidRPr="00CC0299">
        <w:rPr>
          <w:rFonts w:ascii="Garamond" w:hAnsi="Garamond"/>
          <w:sz w:val="24"/>
          <w:szCs w:val="24"/>
        </w:rPr>
        <w:t xml:space="preserve"> for practices</w:t>
      </w:r>
      <w:r w:rsidR="00244819" w:rsidRPr="00CC0299">
        <w:rPr>
          <w:rFonts w:ascii="Garamond" w:hAnsi="Garamond"/>
          <w:sz w:val="24"/>
          <w:szCs w:val="24"/>
        </w:rPr>
        <w:t xml:space="preserve"> are often of an age and practice that </w:t>
      </w:r>
      <w:r w:rsidR="00D33516" w:rsidRPr="00CC0299">
        <w:rPr>
          <w:rFonts w:ascii="Garamond" w:hAnsi="Garamond"/>
          <w:sz w:val="24"/>
          <w:szCs w:val="24"/>
        </w:rPr>
        <w:t xml:space="preserve">may </w:t>
      </w:r>
      <w:r w:rsidR="00244819" w:rsidRPr="00CC0299">
        <w:rPr>
          <w:rFonts w:ascii="Garamond" w:hAnsi="Garamond"/>
          <w:sz w:val="24"/>
          <w:szCs w:val="24"/>
        </w:rPr>
        <w:t>see little incremental value in POCUS, and thus may have a bias against policies that support POCUS implementation.</w:t>
      </w:r>
    </w:p>
    <w:p w14:paraId="2FD0764B" w14:textId="77777777" w:rsidR="00244819" w:rsidRPr="00CC0299" w:rsidRDefault="00244819" w:rsidP="00244819">
      <w:pPr>
        <w:pStyle w:val="ListParagraph"/>
        <w:ind w:left="360"/>
        <w:rPr>
          <w:rFonts w:ascii="Garamond" w:hAnsi="Garamond"/>
          <w:sz w:val="24"/>
          <w:szCs w:val="24"/>
        </w:rPr>
      </w:pPr>
    </w:p>
    <w:p w14:paraId="6EC85D90" w14:textId="3DB2D140" w:rsidR="00067E92" w:rsidRPr="00CC0299" w:rsidRDefault="00067E92" w:rsidP="00442843">
      <w:pPr>
        <w:ind w:left="360"/>
        <w:rPr>
          <w:rFonts w:ascii="Garamond" w:hAnsi="Garamond"/>
          <w:sz w:val="24"/>
          <w:szCs w:val="24"/>
        </w:rPr>
      </w:pPr>
      <w:r w:rsidRPr="00CC0299">
        <w:rPr>
          <w:rFonts w:ascii="Garamond" w:hAnsi="Garamond"/>
          <w:sz w:val="24"/>
          <w:szCs w:val="24"/>
        </w:rPr>
        <w:t>What should be the strategy</w:t>
      </w:r>
      <w:r w:rsidR="00442843" w:rsidRPr="00CC0299">
        <w:rPr>
          <w:rFonts w:ascii="Garamond" w:hAnsi="Garamond"/>
          <w:sz w:val="24"/>
          <w:szCs w:val="24"/>
        </w:rPr>
        <w:t xml:space="preserve"> for engagement and education </w:t>
      </w:r>
      <w:r w:rsidRPr="00CC0299">
        <w:rPr>
          <w:rFonts w:ascii="Garamond" w:hAnsi="Garamond"/>
          <w:sz w:val="24"/>
          <w:szCs w:val="24"/>
        </w:rPr>
        <w:t>going forward</w:t>
      </w:r>
      <w:r w:rsidR="00442843" w:rsidRPr="00CC0299">
        <w:rPr>
          <w:rFonts w:ascii="Garamond" w:hAnsi="Garamond"/>
          <w:sz w:val="24"/>
          <w:szCs w:val="24"/>
        </w:rPr>
        <w:t xml:space="preserve"> for practicing physici</w:t>
      </w:r>
      <w:r w:rsidR="0087531D" w:rsidRPr="00CC0299">
        <w:rPr>
          <w:rFonts w:ascii="Garamond" w:hAnsi="Garamond"/>
          <w:sz w:val="24"/>
          <w:szCs w:val="24"/>
        </w:rPr>
        <w:t>ans</w:t>
      </w:r>
      <w:r w:rsidR="00442843" w:rsidRPr="00CC0299">
        <w:rPr>
          <w:rFonts w:ascii="Garamond" w:hAnsi="Garamond"/>
          <w:sz w:val="24"/>
          <w:szCs w:val="24"/>
        </w:rPr>
        <w:t xml:space="preserve">? </w:t>
      </w:r>
      <w:r w:rsidRPr="00CC0299">
        <w:rPr>
          <w:rFonts w:ascii="Garamond" w:hAnsi="Garamond"/>
          <w:sz w:val="24"/>
          <w:szCs w:val="24"/>
        </w:rPr>
        <w:t>Do we envision an update program annually as a CM</w:t>
      </w:r>
      <w:r w:rsidR="00442843" w:rsidRPr="00CC0299">
        <w:rPr>
          <w:rFonts w:ascii="Garamond" w:hAnsi="Garamond"/>
          <w:sz w:val="24"/>
          <w:szCs w:val="24"/>
        </w:rPr>
        <w:t xml:space="preserve">E, both locally and nationally? Should we develop a procedural certification process, perhaps including </w:t>
      </w:r>
      <w:r w:rsidR="0087531D" w:rsidRPr="00CC0299">
        <w:rPr>
          <w:rFonts w:ascii="Garamond" w:hAnsi="Garamond"/>
          <w:sz w:val="24"/>
          <w:szCs w:val="24"/>
        </w:rPr>
        <w:t xml:space="preserve">regular </w:t>
      </w:r>
      <w:r w:rsidR="00442843" w:rsidRPr="00CC0299">
        <w:rPr>
          <w:rFonts w:ascii="Garamond" w:hAnsi="Garamond"/>
          <w:sz w:val="24"/>
          <w:szCs w:val="24"/>
        </w:rPr>
        <w:t xml:space="preserve">image review as </w:t>
      </w:r>
      <w:r w:rsidRPr="00CC0299">
        <w:rPr>
          <w:rFonts w:ascii="Garamond" w:hAnsi="Garamond"/>
          <w:sz w:val="24"/>
          <w:szCs w:val="24"/>
        </w:rPr>
        <w:t>Pathology does?</w:t>
      </w:r>
      <w:r w:rsidR="00391FD9" w:rsidRPr="00CC0299">
        <w:rPr>
          <w:rFonts w:ascii="Garamond" w:hAnsi="Garamond"/>
          <w:sz w:val="24"/>
          <w:szCs w:val="24"/>
        </w:rPr>
        <w:t xml:space="preserve"> Or like a BLS annual renewal process? </w:t>
      </w:r>
    </w:p>
    <w:p w14:paraId="602A09A9" w14:textId="77777777" w:rsidR="00AA25E8" w:rsidRPr="00CC0299" w:rsidRDefault="00AA25E8" w:rsidP="00442843">
      <w:pPr>
        <w:ind w:left="360"/>
        <w:rPr>
          <w:rFonts w:ascii="Garamond" w:hAnsi="Garamond"/>
          <w:sz w:val="24"/>
          <w:szCs w:val="24"/>
        </w:rPr>
      </w:pPr>
    </w:p>
    <w:p w14:paraId="0E26DB9E" w14:textId="318A724E" w:rsidR="00AA25E8" w:rsidRPr="00CC0299" w:rsidRDefault="00AA25E8" w:rsidP="00442843">
      <w:pPr>
        <w:ind w:left="360"/>
        <w:rPr>
          <w:rFonts w:ascii="Garamond" w:hAnsi="Garamond"/>
          <w:sz w:val="24"/>
          <w:szCs w:val="24"/>
        </w:rPr>
      </w:pPr>
      <w:r w:rsidRPr="00CC0299">
        <w:rPr>
          <w:rFonts w:ascii="Garamond" w:hAnsi="Garamond"/>
          <w:sz w:val="24"/>
          <w:szCs w:val="24"/>
        </w:rPr>
        <w:t xml:space="preserve">Another strategy might be to use levers such as </w:t>
      </w:r>
      <w:r w:rsidR="00D240DF" w:rsidRPr="00CC0299">
        <w:rPr>
          <w:rFonts w:ascii="Garamond" w:hAnsi="Garamond"/>
          <w:sz w:val="24"/>
          <w:szCs w:val="24"/>
        </w:rPr>
        <w:t xml:space="preserve">performance improvement options </w:t>
      </w:r>
      <w:r w:rsidR="006E7D27" w:rsidRPr="00CC0299">
        <w:rPr>
          <w:rFonts w:ascii="Garamond" w:hAnsi="Garamond"/>
          <w:sz w:val="24"/>
          <w:szCs w:val="24"/>
        </w:rPr>
        <w:t>for ABFM continuing certification, which the AAFP and other CME providers could provide PI CME.</w:t>
      </w:r>
    </w:p>
    <w:p w14:paraId="704F2F9F" w14:textId="77777777" w:rsidR="00442843" w:rsidRPr="00CC0299" w:rsidRDefault="00442843" w:rsidP="00442843">
      <w:pPr>
        <w:ind w:left="360"/>
        <w:rPr>
          <w:rFonts w:ascii="Garamond" w:hAnsi="Garamond"/>
          <w:sz w:val="24"/>
          <w:szCs w:val="24"/>
        </w:rPr>
      </w:pPr>
    </w:p>
    <w:p w14:paraId="6B34A49F" w14:textId="7DDC95CF" w:rsidR="00442843" w:rsidRPr="00CC0299" w:rsidRDefault="00067E92" w:rsidP="006A0566">
      <w:pPr>
        <w:pStyle w:val="ListParagraph"/>
        <w:numPr>
          <w:ilvl w:val="0"/>
          <w:numId w:val="1"/>
        </w:numPr>
        <w:rPr>
          <w:rFonts w:ascii="Garamond" w:hAnsi="Garamond"/>
          <w:sz w:val="24"/>
          <w:szCs w:val="24"/>
        </w:rPr>
      </w:pPr>
      <w:r w:rsidRPr="00CC0299">
        <w:rPr>
          <w:rFonts w:ascii="Garamond" w:hAnsi="Garamond"/>
          <w:b/>
          <w:bCs/>
          <w:i/>
          <w:iCs/>
          <w:sz w:val="24"/>
          <w:szCs w:val="24"/>
        </w:rPr>
        <w:t>Researc</w:t>
      </w:r>
      <w:r w:rsidR="00596E5B" w:rsidRPr="00CC0299">
        <w:rPr>
          <w:rFonts w:ascii="Garamond" w:hAnsi="Garamond"/>
          <w:b/>
          <w:bCs/>
          <w:i/>
          <w:iCs/>
          <w:sz w:val="24"/>
          <w:szCs w:val="24"/>
        </w:rPr>
        <w:t xml:space="preserve">h </w:t>
      </w:r>
      <w:r w:rsidR="00FC088C">
        <w:rPr>
          <w:rFonts w:ascii="Garamond" w:hAnsi="Garamond"/>
          <w:b/>
          <w:bCs/>
          <w:i/>
          <w:iCs/>
          <w:sz w:val="24"/>
          <w:szCs w:val="24"/>
        </w:rPr>
        <w:t>on</w:t>
      </w:r>
      <w:r w:rsidR="00596E5B" w:rsidRPr="00CC0299">
        <w:rPr>
          <w:rFonts w:ascii="Garamond" w:hAnsi="Garamond"/>
          <w:b/>
          <w:bCs/>
          <w:i/>
          <w:iCs/>
          <w:sz w:val="24"/>
          <w:szCs w:val="24"/>
        </w:rPr>
        <w:t xml:space="preserve"> the effectiveness of POCU</w:t>
      </w:r>
      <w:r w:rsidR="004F2A93" w:rsidRPr="00CC0299">
        <w:rPr>
          <w:rFonts w:ascii="Garamond" w:hAnsi="Garamond"/>
          <w:b/>
          <w:bCs/>
          <w:i/>
          <w:iCs/>
          <w:sz w:val="24"/>
          <w:szCs w:val="24"/>
        </w:rPr>
        <w:t>S</w:t>
      </w:r>
      <w:r w:rsidRPr="00CC0299">
        <w:rPr>
          <w:rFonts w:ascii="Garamond" w:hAnsi="Garamond"/>
          <w:sz w:val="24"/>
          <w:szCs w:val="24"/>
        </w:rPr>
        <w:t xml:space="preserve"> – There is a growing body of research in Emergency Medicine and Hospital Medicine establishing the value of POCUS in emergency and hospital settings</w:t>
      </w:r>
      <w:r w:rsidR="003E29BC">
        <w:rPr>
          <w:rFonts w:ascii="Garamond" w:hAnsi="Garamond"/>
          <w:sz w:val="24"/>
          <w:szCs w:val="24"/>
        </w:rPr>
        <w:t>—</w:t>
      </w:r>
      <w:r w:rsidR="009510B5" w:rsidRPr="00CC0299">
        <w:rPr>
          <w:rFonts w:ascii="Garamond" w:hAnsi="Garamond"/>
          <w:sz w:val="24"/>
          <w:szCs w:val="24"/>
        </w:rPr>
        <w:t>typically</w:t>
      </w:r>
      <w:r w:rsidR="003E29BC">
        <w:rPr>
          <w:rFonts w:ascii="Garamond" w:hAnsi="Garamond"/>
          <w:sz w:val="24"/>
          <w:szCs w:val="24"/>
        </w:rPr>
        <w:t xml:space="preserve"> </w:t>
      </w:r>
      <w:r w:rsidR="00442843" w:rsidRPr="00CC0299">
        <w:rPr>
          <w:rFonts w:ascii="Garamond" w:hAnsi="Garamond"/>
          <w:sz w:val="24"/>
          <w:szCs w:val="24"/>
        </w:rPr>
        <w:t xml:space="preserve">for particular </w:t>
      </w:r>
      <w:r w:rsidR="009510B5" w:rsidRPr="00CC0299">
        <w:rPr>
          <w:rFonts w:ascii="Garamond" w:hAnsi="Garamond"/>
          <w:sz w:val="24"/>
          <w:szCs w:val="24"/>
        </w:rPr>
        <w:t xml:space="preserve">clinical </w:t>
      </w:r>
      <w:r w:rsidR="00442843" w:rsidRPr="00CC0299">
        <w:rPr>
          <w:rFonts w:ascii="Garamond" w:hAnsi="Garamond"/>
          <w:sz w:val="24"/>
          <w:szCs w:val="24"/>
        </w:rPr>
        <w:t>problems or in particular context</w:t>
      </w:r>
      <w:r w:rsidR="009510B5" w:rsidRPr="00CC0299">
        <w:rPr>
          <w:rFonts w:ascii="Garamond" w:hAnsi="Garamond"/>
          <w:sz w:val="24"/>
          <w:szCs w:val="24"/>
        </w:rPr>
        <w:t>s</w:t>
      </w:r>
      <w:r w:rsidR="00442843" w:rsidRPr="00CC0299">
        <w:rPr>
          <w:rFonts w:ascii="Garamond" w:hAnsi="Garamond"/>
          <w:sz w:val="24"/>
          <w:szCs w:val="24"/>
        </w:rPr>
        <w:t xml:space="preserve">. Family physicians work in large numbers in these settings, and these findings need to </w:t>
      </w:r>
      <w:r w:rsidR="004F2A93" w:rsidRPr="00CC0299">
        <w:rPr>
          <w:rFonts w:ascii="Garamond" w:hAnsi="Garamond"/>
          <w:sz w:val="24"/>
          <w:szCs w:val="24"/>
        </w:rPr>
        <w:t>disseminate</w:t>
      </w:r>
      <w:r w:rsidR="00442843" w:rsidRPr="00CC0299">
        <w:rPr>
          <w:rFonts w:ascii="Garamond" w:hAnsi="Garamond"/>
          <w:sz w:val="24"/>
          <w:szCs w:val="24"/>
        </w:rPr>
        <w:t xml:space="preserve"> to these individuals</w:t>
      </w:r>
      <w:r w:rsidR="00046CD2" w:rsidRPr="00CC0299">
        <w:rPr>
          <w:rFonts w:ascii="Garamond" w:hAnsi="Garamond"/>
          <w:sz w:val="24"/>
          <w:szCs w:val="24"/>
        </w:rPr>
        <w:t xml:space="preserve">. </w:t>
      </w:r>
      <w:r w:rsidR="00442843" w:rsidRPr="00CC0299">
        <w:rPr>
          <w:rFonts w:ascii="Garamond" w:hAnsi="Garamond"/>
          <w:sz w:val="24"/>
          <w:szCs w:val="24"/>
        </w:rPr>
        <w:t xml:space="preserve">FPs researchers </w:t>
      </w:r>
      <w:r w:rsidR="004433FF">
        <w:rPr>
          <w:rFonts w:ascii="Garamond" w:hAnsi="Garamond"/>
          <w:sz w:val="24"/>
          <w:szCs w:val="24"/>
        </w:rPr>
        <w:t xml:space="preserve">also </w:t>
      </w:r>
      <w:r w:rsidR="00442843" w:rsidRPr="00CC0299">
        <w:rPr>
          <w:rFonts w:ascii="Garamond" w:hAnsi="Garamond"/>
          <w:sz w:val="24"/>
          <w:szCs w:val="24"/>
        </w:rPr>
        <w:t xml:space="preserve">need to contribute to this </w:t>
      </w:r>
      <w:r w:rsidR="004F2A93" w:rsidRPr="00CC0299">
        <w:rPr>
          <w:rFonts w:ascii="Garamond" w:hAnsi="Garamond"/>
          <w:sz w:val="24"/>
          <w:szCs w:val="24"/>
        </w:rPr>
        <w:t>literature</w:t>
      </w:r>
      <w:r w:rsidR="00442843" w:rsidRPr="00CC0299">
        <w:rPr>
          <w:rFonts w:ascii="Garamond" w:hAnsi="Garamond"/>
          <w:sz w:val="24"/>
          <w:szCs w:val="24"/>
        </w:rPr>
        <w:t>: the voice of primary care is important.</w:t>
      </w:r>
    </w:p>
    <w:p w14:paraId="54A65C8B" w14:textId="77777777" w:rsidR="00442843" w:rsidRPr="00CC0299" w:rsidRDefault="00442843" w:rsidP="00442843">
      <w:pPr>
        <w:pStyle w:val="ListParagraph"/>
        <w:ind w:left="360"/>
        <w:rPr>
          <w:rFonts w:ascii="Garamond" w:hAnsi="Garamond"/>
          <w:sz w:val="24"/>
          <w:szCs w:val="24"/>
        </w:rPr>
      </w:pPr>
    </w:p>
    <w:p w14:paraId="17BA53DA" w14:textId="06F6E077" w:rsidR="00067E92" w:rsidRPr="00CC0299" w:rsidRDefault="00442843" w:rsidP="00442843">
      <w:pPr>
        <w:pStyle w:val="ListParagraph"/>
        <w:ind w:left="360"/>
        <w:rPr>
          <w:rFonts w:ascii="Garamond" w:hAnsi="Garamond"/>
          <w:sz w:val="24"/>
          <w:szCs w:val="24"/>
        </w:rPr>
      </w:pPr>
      <w:r w:rsidRPr="00CC0299">
        <w:rPr>
          <w:rFonts w:ascii="Garamond" w:hAnsi="Garamond"/>
          <w:sz w:val="24"/>
          <w:szCs w:val="24"/>
        </w:rPr>
        <w:t xml:space="preserve">There is a significant gap in the evidence, however, when it comes to the </w:t>
      </w:r>
      <w:r w:rsidR="00067E92" w:rsidRPr="00CC0299">
        <w:rPr>
          <w:rFonts w:ascii="Garamond" w:hAnsi="Garamond"/>
          <w:sz w:val="24"/>
          <w:szCs w:val="24"/>
        </w:rPr>
        <w:t xml:space="preserve">use of POCUS in continuity practice by personal physicians. </w:t>
      </w:r>
      <w:r w:rsidR="004433FF">
        <w:rPr>
          <w:rFonts w:ascii="Garamond" w:hAnsi="Garamond"/>
          <w:sz w:val="24"/>
          <w:szCs w:val="24"/>
        </w:rPr>
        <w:t xml:space="preserve">Important questions </w:t>
      </w:r>
      <w:proofErr w:type="spellStart"/>
      <w:r w:rsidR="004433FF">
        <w:rPr>
          <w:rFonts w:ascii="Garamond" w:hAnsi="Garamond"/>
          <w:sz w:val="24"/>
          <w:szCs w:val="24"/>
        </w:rPr>
        <w:t>i</w:t>
      </w:r>
      <w:r w:rsidR="00067E92" w:rsidRPr="00CC0299">
        <w:rPr>
          <w:rFonts w:ascii="Garamond" w:hAnsi="Garamond"/>
          <w:sz w:val="24"/>
          <w:szCs w:val="24"/>
        </w:rPr>
        <w:t>include</w:t>
      </w:r>
      <w:proofErr w:type="spellEnd"/>
      <w:r w:rsidR="00067E92" w:rsidRPr="00CC0299">
        <w:rPr>
          <w:rFonts w:ascii="Garamond" w:hAnsi="Garamond"/>
          <w:sz w:val="24"/>
          <w:szCs w:val="24"/>
        </w:rPr>
        <w:t>:</w:t>
      </w:r>
    </w:p>
    <w:p w14:paraId="622F9375" w14:textId="480DFA64" w:rsidR="00067E92" w:rsidRPr="00CC0299" w:rsidRDefault="00067E92" w:rsidP="006A0566">
      <w:pPr>
        <w:pStyle w:val="ListParagraph"/>
        <w:numPr>
          <w:ilvl w:val="1"/>
          <w:numId w:val="1"/>
        </w:numPr>
        <w:rPr>
          <w:rFonts w:ascii="Garamond" w:hAnsi="Garamond"/>
          <w:sz w:val="24"/>
          <w:szCs w:val="24"/>
        </w:rPr>
      </w:pPr>
      <w:proofErr w:type="gramStart"/>
      <w:r w:rsidRPr="00CC0299">
        <w:rPr>
          <w:rFonts w:ascii="Garamond" w:hAnsi="Garamond"/>
          <w:sz w:val="24"/>
          <w:szCs w:val="24"/>
        </w:rPr>
        <w:t>What  is</w:t>
      </w:r>
      <w:proofErr w:type="gramEnd"/>
      <w:r w:rsidRPr="00CC0299">
        <w:rPr>
          <w:rFonts w:ascii="Garamond" w:hAnsi="Garamond"/>
          <w:sz w:val="24"/>
          <w:szCs w:val="24"/>
        </w:rPr>
        <w:t xml:space="preserve"> </w:t>
      </w:r>
      <w:r w:rsidR="004433FF">
        <w:rPr>
          <w:rFonts w:ascii="Garamond" w:hAnsi="Garamond"/>
          <w:sz w:val="24"/>
          <w:szCs w:val="24"/>
        </w:rPr>
        <w:t xml:space="preserve">the </w:t>
      </w:r>
      <w:r w:rsidRPr="00CC0299">
        <w:rPr>
          <w:rFonts w:ascii="Garamond" w:hAnsi="Garamond"/>
          <w:sz w:val="24"/>
          <w:szCs w:val="24"/>
        </w:rPr>
        <w:t xml:space="preserve">frequency </w:t>
      </w:r>
      <w:r w:rsidR="00442843" w:rsidRPr="00CC0299">
        <w:rPr>
          <w:rFonts w:ascii="Garamond" w:hAnsi="Garamond"/>
          <w:sz w:val="24"/>
          <w:szCs w:val="24"/>
        </w:rPr>
        <w:t xml:space="preserve">of use </w:t>
      </w:r>
      <w:r w:rsidRPr="00CC0299">
        <w:rPr>
          <w:rFonts w:ascii="Garamond" w:hAnsi="Garamond"/>
          <w:sz w:val="24"/>
          <w:szCs w:val="24"/>
        </w:rPr>
        <w:t xml:space="preserve">and </w:t>
      </w:r>
      <w:r w:rsidR="00442843" w:rsidRPr="00CC0299">
        <w:rPr>
          <w:rFonts w:ascii="Garamond" w:hAnsi="Garamond"/>
          <w:sz w:val="24"/>
          <w:szCs w:val="24"/>
        </w:rPr>
        <w:t>value of particular procedures</w:t>
      </w:r>
      <w:r w:rsidRPr="00CC0299">
        <w:rPr>
          <w:rFonts w:ascii="Garamond" w:hAnsi="Garamond"/>
          <w:sz w:val="24"/>
          <w:szCs w:val="24"/>
        </w:rPr>
        <w:t xml:space="preserve"> in a typical </w:t>
      </w:r>
      <w:r w:rsidR="00442843" w:rsidRPr="00CC0299">
        <w:rPr>
          <w:rFonts w:ascii="Garamond" w:hAnsi="Garamond"/>
          <w:sz w:val="24"/>
          <w:szCs w:val="24"/>
        </w:rPr>
        <w:t>family</w:t>
      </w:r>
      <w:r w:rsidRPr="00CC0299">
        <w:rPr>
          <w:rFonts w:ascii="Garamond" w:hAnsi="Garamond"/>
          <w:sz w:val="24"/>
          <w:szCs w:val="24"/>
        </w:rPr>
        <w:t xml:space="preserve"> practice?</w:t>
      </w:r>
    </w:p>
    <w:p w14:paraId="768CBF66" w14:textId="7E82822E" w:rsidR="00442843" w:rsidRPr="00CC0299" w:rsidRDefault="00442843" w:rsidP="006A0566">
      <w:pPr>
        <w:pStyle w:val="ListParagraph"/>
        <w:numPr>
          <w:ilvl w:val="1"/>
          <w:numId w:val="1"/>
        </w:numPr>
        <w:rPr>
          <w:rFonts w:ascii="Garamond" w:hAnsi="Garamond"/>
          <w:sz w:val="24"/>
          <w:szCs w:val="24"/>
        </w:rPr>
      </w:pPr>
      <w:r w:rsidRPr="00CC0299">
        <w:rPr>
          <w:rFonts w:ascii="Garamond" w:hAnsi="Garamond"/>
          <w:sz w:val="24"/>
          <w:szCs w:val="24"/>
        </w:rPr>
        <w:t>What are the operating characteristics of POCUS by indication</w:t>
      </w:r>
      <w:r w:rsidR="00A27750">
        <w:rPr>
          <w:rFonts w:ascii="Garamond" w:hAnsi="Garamond"/>
          <w:sz w:val="24"/>
          <w:szCs w:val="24"/>
        </w:rPr>
        <w:t xml:space="preserve">, </w:t>
      </w:r>
      <w:r w:rsidRPr="00CC0299">
        <w:rPr>
          <w:rFonts w:ascii="Garamond" w:hAnsi="Garamond"/>
          <w:sz w:val="24"/>
          <w:szCs w:val="24"/>
        </w:rPr>
        <w:t xml:space="preserve">experience of </w:t>
      </w:r>
      <w:r w:rsidR="0069412D" w:rsidRPr="00CC0299">
        <w:rPr>
          <w:rFonts w:ascii="Garamond" w:hAnsi="Garamond"/>
          <w:sz w:val="24"/>
          <w:szCs w:val="24"/>
        </w:rPr>
        <w:t xml:space="preserve">the </w:t>
      </w:r>
      <w:r w:rsidR="003E29BC">
        <w:rPr>
          <w:rFonts w:ascii="Garamond" w:hAnsi="Garamond"/>
          <w:sz w:val="24"/>
          <w:szCs w:val="24"/>
        </w:rPr>
        <w:t>clinician</w:t>
      </w:r>
      <w:r w:rsidR="003E29BC" w:rsidRPr="00CC0299">
        <w:rPr>
          <w:rFonts w:ascii="Garamond" w:hAnsi="Garamond"/>
          <w:sz w:val="24"/>
          <w:szCs w:val="24"/>
        </w:rPr>
        <w:t xml:space="preserve"> </w:t>
      </w:r>
      <w:r w:rsidRPr="00CC0299">
        <w:rPr>
          <w:rFonts w:ascii="Garamond" w:hAnsi="Garamond"/>
          <w:sz w:val="24"/>
          <w:szCs w:val="24"/>
        </w:rPr>
        <w:t>and by</w:t>
      </w:r>
      <w:r w:rsidR="00A27750">
        <w:rPr>
          <w:rFonts w:ascii="Garamond" w:hAnsi="Garamond"/>
          <w:sz w:val="24"/>
          <w:szCs w:val="24"/>
        </w:rPr>
        <w:t xml:space="preserve"> </w:t>
      </w:r>
      <w:proofErr w:type="spellStart"/>
      <w:r w:rsidR="00A27750">
        <w:rPr>
          <w:rFonts w:ascii="Garamond" w:hAnsi="Garamond"/>
          <w:sz w:val="24"/>
          <w:szCs w:val="24"/>
        </w:rPr>
        <w:t>specifc</w:t>
      </w:r>
      <w:proofErr w:type="spellEnd"/>
      <w:r w:rsidRPr="00CC0299">
        <w:rPr>
          <w:rFonts w:ascii="Garamond" w:hAnsi="Garamond"/>
          <w:sz w:val="24"/>
          <w:szCs w:val="24"/>
        </w:rPr>
        <w:t xml:space="preserve"> technology</w:t>
      </w:r>
      <w:r w:rsidR="003E29BC">
        <w:rPr>
          <w:rFonts w:ascii="Garamond" w:hAnsi="Garamond"/>
          <w:sz w:val="24"/>
          <w:szCs w:val="24"/>
        </w:rPr>
        <w:t>?</w:t>
      </w:r>
    </w:p>
    <w:p w14:paraId="7C9F03DA" w14:textId="1B6ED63F" w:rsidR="00442843" w:rsidRPr="00CC0299" w:rsidRDefault="00442843" w:rsidP="00442843">
      <w:pPr>
        <w:pStyle w:val="ListParagraph"/>
        <w:numPr>
          <w:ilvl w:val="1"/>
          <w:numId w:val="1"/>
        </w:numPr>
        <w:rPr>
          <w:rFonts w:ascii="Garamond" w:hAnsi="Garamond"/>
          <w:sz w:val="24"/>
          <w:szCs w:val="24"/>
        </w:rPr>
      </w:pPr>
      <w:r w:rsidRPr="00CC0299">
        <w:rPr>
          <w:rFonts w:ascii="Garamond" w:hAnsi="Garamond"/>
          <w:sz w:val="24"/>
          <w:szCs w:val="24"/>
        </w:rPr>
        <w:t>How useful is POCUS in continuity practice—</w:t>
      </w:r>
      <w:r w:rsidR="001D25BF" w:rsidRPr="00CC0299">
        <w:rPr>
          <w:rFonts w:ascii="Garamond" w:hAnsi="Garamond"/>
          <w:sz w:val="24"/>
          <w:szCs w:val="24"/>
        </w:rPr>
        <w:t>how often is it needed</w:t>
      </w:r>
      <w:r w:rsidR="007A1107" w:rsidRPr="00CC0299">
        <w:rPr>
          <w:rFonts w:ascii="Garamond" w:hAnsi="Garamond"/>
          <w:sz w:val="24"/>
          <w:szCs w:val="24"/>
        </w:rPr>
        <w:t xml:space="preserve"> in what kind of practice? </w:t>
      </w:r>
      <w:r w:rsidR="00F672B0">
        <w:rPr>
          <w:rFonts w:ascii="Garamond" w:hAnsi="Garamond"/>
          <w:sz w:val="24"/>
          <w:szCs w:val="24"/>
        </w:rPr>
        <w:t>D</w:t>
      </w:r>
      <w:r w:rsidRPr="00CC0299">
        <w:rPr>
          <w:rFonts w:ascii="Garamond" w:hAnsi="Garamond"/>
          <w:sz w:val="24"/>
          <w:szCs w:val="24"/>
        </w:rPr>
        <w:t xml:space="preserve">oes it provide information that changes management, or alter the prognosis of patients with </w:t>
      </w:r>
      <w:r w:rsidR="007A1107" w:rsidRPr="00CC0299">
        <w:rPr>
          <w:rFonts w:ascii="Garamond" w:hAnsi="Garamond"/>
          <w:sz w:val="24"/>
          <w:szCs w:val="24"/>
        </w:rPr>
        <w:t xml:space="preserve">specific </w:t>
      </w:r>
      <w:r w:rsidRPr="00CC0299">
        <w:rPr>
          <w:rFonts w:ascii="Garamond" w:hAnsi="Garamond"/>
          <w:sz w:val="24"/>
          <w:szCs w:val="24"/>
        </w:rPr>
        <w:t xml:space="preserve">symptoms or specific diseases? What are the most important/valuable </w:t>
      </w:r>
      <w:r w:rsidR="00530BEF" w:rsidRPr="00CC0299">
        <w:rPr>
          <w:rFonts w:ascii="Garamond" w:hAnsi="Garamond"/>
          <w:sz w:val="24"/>
          <w:szCs w:val="24"/>
        </w:rPr>
        <w:t xml:space="preserve">POCUS </w:t>
      </w:r>
      <w:r w:rsidRPr="00CC0299">
        <w:rPr>
          <w:rFonts w:ascii="Garamond" w:hAnsi="Garamond"/>
          <w:sz w:val="24"/>
          <w:szCs w:val="24"/>
        </w:rPr>
        <w:t xml:space="preserve">procedures? </w:t>
      </w:r>
    </w:p>
    <w:p w14:paraId="1E4EC87C" w14:textId="57F30CF8" w:rsidR="00442843" w:rsidRPr="00CC0299" w:rsidRDefault="00442843" w:rsidP="00442843">
      <w:pPr>
        <w:pStyle w:val="ListParagraph"/>
        <w:numPr>
          <w:ilvl w:val="1"/>
          <w:numId w:val="1"/>
        </w:numPr>
        <w:rPr>
          <w:rFonts w:ascii="Garamond" w:hAnsi="Garamond"/>
          <w:sz w:val="24"/>
          <w:szCs w:val="24"/>
        </w:rPr>
      </w:pPr>
      <w:r w:rsidRPr="00CC0299">
        <w:rPr>
          <w:rFonts w:ascii="Garamond" w:hAnsi="Garamond"/>
          <w:sz w:val="24"/>
          <w:szCs w:val="24"/>
        </w:rPr>
        <w:t>Doe</w:t>
      </w:r>
      <w:r w:rsidR="0069412D" w:rsidRPr="00CC0299">
        <w:rPr>
          <w:rFonts w:ascii="Garamond" w:hAnsi="Garamond"/>
          <w:sz w:val="24"/>
          <w:szCs w:val="24"/>
        </w:rPr>
        <w:t>s</w:t>
      </w:r>
      <w:r w:rsidRPr="00CC0299">
        <w:rPr>
          <w:rFonts w:ascii="Garamond" w:hAnsi="Garamond"/>
          <w:sz w:val="24"/>
          <w:szCs w:val="24"/>
        </w:rPr>
        <w:t xml:space="preserve"> POCUS improve cost-effectiveness of primary</w:t>
      </w:r>
      <w:r w:rsidR="003E29BC">
        <w:rPr>
          <w:rFonts w:ascii="Garamond" w:hAnsi="Garamond"/>
          <w:sz w:val="24"/>
          <w:szCs w:val="24"/>
        </w:rPr>
        <w:t xml:space="preserve"> care?</w:t>
      </w:r>
    </w:p>
    <w:p w14:paraId="5638D15C" w14:textId="71F39C31" w:rsidR="00067E92" w:rsidRPr="00CC0299" w:rsidRDefault="00067E92" w:rsidP="006A0566">
      <w:pPr>
        <w:pStyle w:val="ListParagraph"/>
        <w:numPr>
          <w:ilvl w:val="1"/>
          <w:numId w:val="1"/>
        </w:numPr>
        <w:rPr>
          <w:rFonts w:ascii="Garamond" w:hAnsi="Garamond"/>
          <w:sz w:val="24"/>
          <w:szCs w:val="24"/>
        </w:rPr>
      </w:pPr>
      <w:r w:rsidRPr="00CC0299">
        <w:rPr>
          <w:rFonts w:ascii="Garamond" w:hAnsi="Garamond"/>
          <w:sz w:val="24"/>
          <w:szCs w:val="24"/>
        </w:rPr>
        <w:t xml:space="preserve">What are optimal ways to train POCUS – and </w:t>
      </w:r>
      <w:r w:rsidR="00442843" w:rsidRPr="00CC0299">
        <w:rPr>
          <w:rFonts w:ascii="Garamond" w:hAnsi="Garamond"/>
          <w:sz w:val="24"/>
          <w:szCs w:val="24"/>
        </w:rPr>
        <w:t xml:space="preserve">to </w:t>
      </w:r>
      <w:r w:rsidRPr="00CC0299">
        <w:rPr>
          <w:rFonts w:ascii="Garamond" w:hAnsi="Garamond"/>
          <w:sz w:val="24"/>
          <w:szCs w:val="24"/>
        </w:rPr>
        <w:t>maintain competency?</w:t>
      </w:r>
    </w:p>
    <w:p w14:paraId="7D26DD44" w14:textId="53E70225" w:rsidR="00067E92" w:rsidRPr="00CC0299" w:rsidRDefault="00067E92" w:rsidP="006A0566">
      <w:pPr>
        <w:pStyle w:val="ListParagraph"/>
        <w:numPr>
          <w:ilvl w:val="1"/>
          <w:numId w:val="1"/>
        </w:numPr>
        <w:rPr>
          <w:rFonts w:ascii="Garamond" w:hAnsi="Garamond"/>
          <w:sz w:val="24"/>
          <w:szCs w:val="24"/>
        </w:rPr>
      </w:pPr>
      <w:r w:rsidRPr="00CC0299">
        <w:rPr>
          <w:rFonts w:ascii="Garamond" w:hAnsi="Garamond"/>
          <w:sz w:val="24"/>
          <w:szCs w:val="24"/>
        </w:rPr>
        <w:t xml:space="preserve">Will AI overread be </w:t>
      </w:r>
      <w:r w:rsidR="00442843" w:rsidRPr="00CC0299">
        <w:rPr>
          <w:rFonts w:ascii="Garamond" w:hAnsi="Garamond"/>
          <w:sz w:val="24"/>
          <w:szCs w:val="24"/>
        </w:rPr>
        <w:t xml:space="preserve">accurate and add value to </w:t>
      </w:r>
      <w:r w:rsidR="00E97BFF" w:rsidRPr="00CC0299">
        <w:rPr>
          <w:rFonts w:ascii="Garamond" w:hAnsi="Garamond"/>
          <w:sz w:val="24"/>
          <w:szCs w:val="24"/>
        </w:rPr>
        <w:t xml:space="preserve">provision of ultrasound? </w:t>
      </w:r>
    </w:p>
    <w:p w14:paraId="36AFD18A" w14:textId="6F789A7E" w:rsidR="0039153D" w:rsidRPr="00CC0299" w:rsidRDefault="00067E92" w:rsidP="0039153D">
      <w:pPr>
        <w:pStyle w:val="ListParagraph"/>
        <w:numPr>
          <w:ilvl w:val="1"/>
          <w:numId w:val="1"/>
        </w:numPr>
        <w:rPr>
          <w:rFonts w:ascii="Garamond" w:hAnsi="Garamond"/>
          <w:sz w:val="24"/>
          <w:szCs w:val="24"/>
        </w:rPr>
      </w:pPr>
      <w:r w:rsidRPr="00CC0299">
        <w:rPr>
          <w:rFonts w:ascii="Garamond" w:hAnsi="Garamond"/>
          <w:sz w:val="24"/>
          <w:szCs w:val="24"/>
        </w:rPr>
        <w:t xml:space="preserve">What are the </w:t>
      </w:r>
      <w:r w:rsidR="00E97BFF" w:rsidRPr="00CC0299">
        <w:rPr>
          <w:rFonts w:ascii="Garamond" w:hAnsi="Garamond"/>
          <w:sz w:val="24"/>
          <w:szCs w:val="24"/>
        </w:rPr>
        <w:t xml:space="preserve">practical </w:t>
      </w:r>
      <w:r w:rsidRPr="00CC0299">
        <w:rPr>
          <w:rFonts w:ascii="Garamond" w:hAnsi="Garamond"/>
          <w:sz w:val="24"/>
          <w:szCs w:val="24"/>
        </w:rPr>
        <w:t>barriers and promoters of POCUS practice</w:t>
      </w:r>
      <w:r w:rsidR="00E97BFF" w:rsidRPr="00CC0299">
        <w:rPr>
          <w:rFonts w:ascii="Garamond" w:hAnsi="Garamond"/>
          <w:sz w:val="24"/>
          <w:szCs w:val="24"/>
        </w:rPr>
        <w:t xml:space="preserve"> by family physicians and other primary care clinicians? </w:t>
      </w:r>
    </w:p>
    <w:p w14:paraId="72D75BE4" w14:textId="14DA54E5" w:rsidR="00067E92" w:rsidRPr="00CC0299" w:rsidRDefault="00B50AAE" w:rsidP="009A543A">
      <w:pPr>
        <w:pStyle w:val="ListParagraph"/>
        <w:numPr>
          <w:ilvl w:val="1"/>
          <w:numId w:val="1"/>
        </w:numPr>
        <w:rPr>
          <w:rFonts w:ascii="Garamond" w:hAnsi="Garamond"/>
          <w:sz w:val="24"/>
          <w:szCs w:val="24"/>
        </w:rPr>
      </w:pPr>
      <w:r w:rsidRPr="00CC0299">
        <w:rPr>
          <w:rFonts w:ascii="Garamond" w:hAnsi="Garamond"/>
          <w:sz w:val="24"/>
          <w:szCs w:val="24"/>
        </w:rPr>
        <w:t xml:space="preserve">What </w:t>
      </w:r>
      <w:r w:rsidR="0069412D" w:rsidRPr="00CC0299">
        <w:rPr>
          <w:rFonts w:ascii="Garamond" w:hAnsi="Garamond"/>
          <w:sz w:val="24"/>
          <w:szCs w:val="24"/>
        </w:rPr>
        <w:t>would be an effective specialty wide strategy for promoting</w:t>
      </w:r>
      <w:r w:rsidR="003E29BC">
        <w:rPr>
          <w:rFonts w:ascii="Garamond" w:hAnsi="Garamond"/>
          <w:sz w:val="24"/>
          <w:szCs w:val="24"/>
        </w:rPr>
        <w:t xml:space="preserve"> research in POCUS?</w:t>
      </w:r>
      <w:r w:rsidR="0069412D" w:rsidRPr="00CC0299">
        <w:rPr>
          <w:rFonts w:ascii="Garamond" w:hAnsi="Garamond"/>
          <w:sz w:val="24"/>
          <w:szCs w:val="24"/>
        </w:rPr>
        <w:t xml:space="preserve"> </w:t>
      </w:r>
    </w:p>
    <w:sectPr w:rsidR="00067E92" w:rsidRPr="00CC0299">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arren Newton" w:date="2024-07-06T12:42:00Z" w:initials="WN">
    <w:p w14:paraId="7C2351DD" w14:textId="77777777" w:rsidR="00DD292A" w:rsidRDefault="00DD292A" w:rsidP="00DD292A">
      <w:pPr>
        <w:pStyle w:val="CommentText"/>
      </w:pPr>
      <w:r>
        <w:rPr>
          <w:rStyle w:val="CommentReference"/>
        </w:rPr>
        <w:annotationRef/>
      </w:r>
      <w:r>
        <w:rPr>
          <w:color w:val="000000"/>
        </w:rPr>
        <w:t xml:space="preserve">I agree with coming up with a formal curriculum that all family medicine residents should become competent in. Instead of releasing only 3-5 at first, we should release the whole curriculum. After developing a consensus guideline of the curriculum,  we can develop a roadmap and toolkits with progressive steps with each step including 3-5 scanning modalities. Residency programs can engage at any point on the roadmap, depending on their current focus and level of POCUS education with the goal to work towards completing all the steps.  Step one would naturally include some of the simpler scans, such as soft tissue or AAA with the last step including more complex scans like cardiac. I believe this approach is better because there is a significant variability in POCUS education across different residencies. </w:t>
      </w:r>
    </w:p>
    <w:p w14:paraId="70AE1A3D" w14:textId="77777777" w:rsidR="00DD292A" w:rsidRDefault="00DD292A" w:rsidP="00DD292A">
      <w:pPr>
        <w:pStyle w:val="CommentText"/>
      </w:pPr>
      <w:r>
        <w:t>Ryan Paulus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AE1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114107" w16cex:dateUtc="2024-07-06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AE1A3D" w16cid:durableId="74114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634B6" w14:textId="77777777" w:rsidR="00E2542C" w:rsidRDefault="00E2542C" w:rsidP="00067E92">
      <w:r>
        <w:separator/>
      </w:r>
    </w:p>
  </w:endnote>
  <w:endnote w:type="continuationSeparator" w:id="0">
    <w:p w14:paraId="01CF7840" w14:textId="77777777" w:rsidR="00E2542C" w:rsidRDefault="00E2542C" w:rsidP="0006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7E1C4" w14:textId="77777777" w:rsidR="00067E92" w:rsidRDefault="00067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11AD" w14:textId="77777777" w:rsidR="00067E92" w:rsidRDefault="00067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0296" w14:textId="77777777" w:rsidR="00067E92" w:rsidRDefault="00067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A7148" w14:textId="77777777" w:rsidR="00E2542C" w:rsidRDefault="00E2542C" w:rsidP="00067E92">
      <w:r>
        <w:separator/>
      </w:r>
    </w:p>
  </w:footnote>
  <w:footnote w:type="continuationSeparator" w:id="0">
    <w:p w14:paraId="08A144FC" w14:textId="77777777" w:rsidR="00E2542C" w:rsidRDefault="00E2542C" w:rsidP="00067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7F76"/>
    <w:multiLevelType w:val="hybridMultilevel"/>
    <w:tmpl w:val="E4C019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7335477">
    <w:abstractNumId w:val="0"/>
  </w:num>
  <w:num w:numId="2" w16cid:durableId="715666929">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rren Newton">
    <w15:presenceInfo w15:providerId="AD" w15:userId="S::wnewton@theabfm.org::589c7434-38aa-4268-bd74-7263289bf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7E92"/>
    <w:rsid w:val="00046CD2"/>
    <w:rsid w:val="00067E92"/>
    <w:rsid w:val="00077B19"/>
    <w:rsid w:val="00087031"/>
    <w:rsid w:val="000D4497"/>
    <w:rsid w:val="000E07BA"/>
    <w:rsid w:val="000E6C33"/>
    <w:rsid w:val="0010201B"/>
    <w:rsid w:val="00110E71"/>
    <w:rsid w:val="00114A1E"/>
    <w:rsid w:val="001245DC"/>
    <w:rsid w:val="0013009C"/>
    <w:rsid w:val="0013056D"/>
    <w:rsid w:val="00167494"/>
    <w:rsid w:val="0017598D"/>
    <w:rsid w:val="001A16FB"/>
    <w:rsid w:val="001D25BF"/>
    <w:rsid w:val="001E4328"/>
    <w:rsid w:val="00205AF5"/>
    <w:rsid w:val="002350B6"/>
    <w:rsid w:val="00244819"/>
    <w:rsid w:val="00245FD0"/>
    <w:rsid w:val="002507D9"/>
    <w:rsid w:val="002A19FA"/>
    <w:rsid w:val="002D4CEA"/>
    <w:rsid w:val="002D65ED"/>
    <w:rsid w:val="002E0ED7"/>
    <w:rsid w:val="002E10C8"/>
    <w:rsid w:val="002E4587"/>
    <w:rsid w:val="00312290"/>
    <w:rsid w:val="00314E99"/>
    <w:rsid w:val="0034247C"/>
    <w:rsid w:val="00383AB4"/>
    <w:rsid w:val="00384426"/>
    <w:rsid w:val="00385D48"/>
    <w:rsid w:val="0039153D"/>
    <w:rsid w:val="00391FD9"/>
    <w:rsid w:val="003923E4"/>
    <w:rsid w:val="00393178"/>
    <w:rsid w:val="003D0691"/>
    <w:rsid w:val="003E29BC"/>
    <w:rsid w:val="00400D74"/>
    <w:rsid w:val="00403969"/>
    <w:rsid w:val="00405CFA"/>
    <w:rsid w:val="004219F7"/>
    <w:rsid w:val="0042295B"/>
    <w:rsid w:val="00442843"/>
    <w:rsid w:val="004433FF"/>
    <w:rsid w:val="0047400B"/>
    <w:rsid w:val="00484551"/>
    <w:rsid w:val="004B3439"/>
    <w:rsid w:val="004C6A2A"/>
    <w:rsid w:val="004D0626"/>
    <w:rsid w:val="004E68BC"/>
    <w:rsid w:val="004F2A93"/>
    <w:rsid w:val="00512A85"/>
    <w:rsid w:val="00524A2E"/>
    <w:rsid w:val="00530BEF"/>
    <w:rsid w:val="005545AF"/>
    <w:rsid w:val="0057495F"/>
    <w:rsid w:val="0058077E"/>
    <w:rsid w:val="00581011"/>
    <w:rsid w:val="00585B4C"/>
    <w:rsid w:val="00596E5B"/>
    <w:rsid w:val="005B6BA1"/>
    <w:rsid w:val="005D3EE9"/>
    <w:rsid w:val="00625B7B"/>
    <w:rsid w:val="00642C6A"/>
    <w:rsid w:val="00683CBE"/>
    <w:rsid w:val="00692665"/>
    <w:rsid w:val="0069412D"/>
    <w:rsid w:val="006A0566"/>
    <w:rsid w:val="006A3DE6"/>
    <w:rsid w:val="006C6F68"/>
    <w:rsid w:val="006D546E"/>
    <w:rsid w:val="006E7D27"/>
    <w:rsid w:val="006F71FB"/>
    <w:rsid w:val="00700301"/>
    <w:rsid w:val="00707621"/>
    <w:rsid w:val="00710C3B"/>
    <w:rsid w:val="00712937"/>
    <w:rsid w:val="00712D5B"/>
    <w:rsid w:val="0071440E"/>
    <w:rsid w:val="0077531C"/>
    <w:rsid w:val="0078080B"/>
    <w:rsid w:val="00785E66"/>
    <w:rsid w:val="007A02FE"/>
    <w:rsid w:val="007A1107"/>
    <w:rsid w:val="007B3911"/>
    <w:rsid w:val="007C2E58"/>
    <w:rsid w:val="007C6386"/>
    <w:rsid w:val="007D5E59"/>
    <w:rsid w:val="0085411E"/>
    <w:rsid w:val="008660E7"/>
    <w:rsid w:val="0087531D"/>
    <w:rsid w:val="008758CC"/>
    <w:rsid w:val="0090178C"/>
    <w:rsid w:val="009261D7"/>
    <w:rsid w:val="00933323"/>
    <w:rsid w:val="00936C2C"/>
    <w:rsid w:val="00941F4D"/>
    <w:rsid w:val="0094274D"/>
    <w:rsid w:val="009510B5"/>
    <w:rsid w:val="00962425"/>
    <w:rsid w:val="009912C5"/>
    <w:rsid w:val="009A543A"/>
    <w:rsid w:val="009C23AE"/>
    <w:rsid w:val="00A12F0E"/>
    <w:rsid w:val="00A15970"/>
    <w:rsid w:val="00A20F87"/>
    <w:rsid w:val="00A27750"/>
    <w:rsid w:val="00A378B7"/>
    <w:rsid w:val="00A458A6"/>
    <w:rsid w:val="00A826C3"/>
    <w:rsid w:val="00AA18DD"/>
    <w:rsid w:val="00AA25E8"/>
    <w:rsid w:val="00AB3C84"/>
    <w:rsid w:val="00AE0251"/>
    <w:rsid w:val="00AE0449"/>
    <w:rsid w:val="00AF7C0D"/>
    <w:rsid w:val="00B07A04"/>
    <w:rsid w:val="00B2106D"/>
    <w:rsid w:val="00B50AAE"/>
    <w:rsid w:val="00B53128"/>
    <w:rsid w:val="00B66731"/>
    <w:rsid w:val="00B77AEE"/>
    <w:rsid w:val="00B83121"/>
    <w:rsid w:val="00BA79F5"/>
    <w:rsid w:val="00BB7801"/>
    <w:rsid w:val="00BD2B53"/>
    <w:rsid w:val="00BD3636"/>
    <w:rsid w:val="00BD7C54"/>
    <w:rsid w:val="00BE4BDD"/>
    <w:rsid w:val="00C36C4D"/>
    <w:rsid w:val="00C5292E"/>
    <w:rsid w:val="00C81788"/>
    <w:rsid w:val="00C862E5"/>
    <w:rsid w:val="00C9685C"/>
    <w:rsid w:val="00CB163D"/>
    <w:rsid w:val="00CC0299"/>
    <w:rsid w:val="00CE13FD"/>
    <w:rsid w:val="00CE7AD9"/>
    <w:rsid w:val="00CF0E03"/>
    <w:rsid w:val="00D158E4"/>
    <w:rsid w:val="00D240DF"/>
    <w:rsid w:val="00D33516"/>
    <w:rsid w:val="00D371AE"/>
    <w:rsid w:val="00D43F2C"/>
    <w:rsid w:val="00D56104"/>
    <w:rsid w:val="00D74395"/>
    <w:rsid w:val="00D84F44"/>
    <w:rsid w:val="00D938E2"/>
    <w:rsid w:val="00DA1224"/>
    <w:rsid w:val="00DC17BB"/>
    <w:rsid w:val="00DC3B9D"/>
    <w:rsid w:val="00DD292A"/>
    <w:rsid w:val="00E2542C"/>
    <w:rsid w:val="00E630A3"/>
    <w:rsid w:val="00E64A2A"/>
    <w:rsid w:val="00E66723"/>
    <w:rsid w:val="00E97BFF"/>
    <w:rsid w:val="00EB27A3"/>
    <w:rsid w:val="00EE7152"/>
    <w:rsid w:val="00F22CCE"/>
    <w:rsid w:val="00F60386"/>
    <w:rsid w:val="00F672B0"/>
    <w:rsid w:val="00FB4BED"/>
    <w:rsid w:val="00FC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AD91"/>
  <w15:chartTrackingRefBased/>
  <w15:docId w15:val="{F8E6FD65-99AF-46ED-9787-8EA43B68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E92"/>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067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E92"/>
    <w:rPr>
      <w:rFonts w:eastAsiaTheme="majorEastAsia" w:cstheme="majorBidi"/>
      <w:color w:val="272727" w:themeColor="text1" w:themeTint="D8"/>
    </w:rPr>
  </w:style>
  <w:style w:type="paragraph" w:styleId="Title">
    <w:name w:val="Title"/>
    <w:basedOn w:val="Normal"/>
    <w:next w:val="Normal"/>
    <w:link w:val="TitleChar"/>
    <w:uiPriority w:val="10"/>
    <w:qFormat/>
    <w:rsid w:val="00067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E92"/>
    <w:pPr>
      <w:spacing w:before="160"/>
      <w:jc w:val="center"/>
    </w:pPr>
    <w:rPr>
      <w:i/>
      <w:iCs/>
      <w:color w:val="404040" w:themeColor="text1" w:themeTint="BF"/>
    </w:rPr>
  </w:style>
  <w:style w:type="character" w:customStyle="1" w:styleId="QuoteChar">
    <w:name w:val="Quote Char"/>
    <w:basedOn w:val="DefaultParagraphFont"/>
    <w:link w:val="Quote"/>
    <w:uiPriority w:val="29"/>
    <w:rsid w:val="00067E92"/>
    <w:rPr>
      <w:i/>
      <w:iCs/>
      <w:color w:val="404040" w:themeColor="text1" w:themeTint="BF"/>
    </w:rPr>
  </w:style>
  <w:style w:type="paragraph" w:styleId="ListParagraph">
    <w:name w:val="List Paragraph"/>
    <w:basedOn w:val="Normal"/>
    <w:link w:val="ListParagraphChar"/>
    <w:uiPriority w:val="34"/>
    <w:qFormat/>
    <w:rsid w:val="00067E92"/>
    <w:pPr>
      <w:ind w:left="720"/>
      <w:contextualSpacing/>
    </w:pPr>
  </w:style>
  <w:style w:type="character" w:styleId="IntenseEmphasis">
    <w:name w:val="Intense Emphasis"/>
    <w:basedOn w:val="DefaultParagraphFont"/>
    <w:uiPriority w:val="21"/>
    <w:qFormat/>
    <w:rsid w:val="00067E92"/>
    <w:rPr>
      <w:i/>
      <w:iCs/>
      <w:color w:val="0F4761" w:themeColor="accent1" w:themeShade="BF"/>
    </w:rPr>
  </w:style>
  <w:style w:type="paragraph" w:styleId="IntenseQuote">
    <w:name w:val="Intense Quote"/>
    <w:basedOn w:val="Normal"/>
    <w:next w:val="Normal"/>
    <w:link w:val="IntenseQuoteChar"/>
    <w:uiPriority w:val="30"/>
    <w:qFormat/>
    <w:rsid w:val="00067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E92"/>
    <w:rPr>
      <w:i/>
      <w:iCs/>
      <w:color w:val="0F4761" w:themeColor="accent1" w:themeShade="BF"/>
    </w:rPr>
  </w:style>
  <w:style w:type="character" w:styleId="IntenseReference">
    <w:name w:val="Intense Reference"/>
    <w:basedOn w:val="DefaultParagraphFont"/>
    <w:uiPriority w:val="32"/>
    <w:qFormat/>
    <w:rsid w:val="00067E92"/>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067E92"/>
  </w:style>
  <w:style w:type="paragraph" w:styleId="Footer">
    <w:name w:val="footer"/>
    <w:basedOn w:val="Normal"/>
    <w:link w:val="FooterChar"/>
    <w:uiPriority w:val="99"/>
    <w:unhideWhenUsed/>
    <w:rsid w:val="00067E92"/>
    <w:pPr>
      <w:tabs>
        <w:tab w:val="center" w:pos="4680"/>
        <w:tab w:val="right" w:pos="9360"/>
      </w:tabs>
    </w:pPr>
  </w:style>
  <w:style w:type="character" w:customStyle="1" w:styleId="FooterChar">
    <w:name w:val="Footer Char"/>
    <w:basedOn w:val="DefaultParagraphFont"/>
    <w:link w:val="Footer"/>
    <w:uiPriority w:val="99"/>
    <w:rsid w:val="00067E92"/>
    <w:rPr>
      <w:rFonts w:ascii="Calibri" w:hAnsi="Calibri" w:cs="Calibri"/>
      <w:kern w:val="0"/>
    </w:rPr>
  </w:style>
  <w:style w:type="character" w:styleId="CommentReference">
    <w:name w:val="annotation reference"/>
    <w:basedOn w:val="DefaultParagraphFont"/>
    <w:uiPriority w:val="99"/>
    <w:semiHidden/>
    <w:unhideWhenUsed/>
    <w:rsid w:val="00D158E4"/>
    <w:rPr>
      <w:sz w:val="16"/>
      <w:szCs w:val="16"/>
    </w:rPr>
  </w:style>
  <w:style w:type="paragraph" w:styleId="CommentText">
    <w:name w:val="annotation text"/>
    <w:basedOn w:val="Normal"/>
    <w:link w:val="CommentTextChar"/>
    <w:uiPriority w:val="99"/>
    <w:unhideWhenUsed/>
    <w:rsid w:val="00D158E4"/>
    <w:rPr>
      <w:sz w:val="20"/>
      <w:szCs w:val="20"/>
    </w:rPr>
  </w:style>
  <w:style w:type="character" w:customStyle="1" w:styleId="CommentTextChar">
    <w:name w:val="Comment Text Char"/>
    <w:basedOn w:val="DefaultParagraphFont"/>
    <w:link w:val="CommentText"/>
    <w:uiPriority w:val="99"/>
    <w:rsid w:val="00D158E4"/>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D158E4"/>
    <w:rPr>
      <w:b/>
      <w:bCs/>
    </w:rPr>
  </w:style>
  <w:style w:type="character" w:customStyle="1" w:styleId="CommentSubjectChar">
    <w:name w:val="Comment Subject Char"/>
    <w:basedOn w:val="CommentTextChar"/>
    <w:link w:val="CommentSubject"/>
    <w:uiPriority w:val="99"/>
    <w:semiHidden/>
    <w:rsid w:val="00D158E4"/>
    <w:rPr>
      <w:rFonts w:ascii="Calibri" w:hAnsi="Calibri" w:cs="Calibri"/>
      <w:b/>
      <w:bCs/>
      <w:kern w:val="0"/>
      <w:sz w:val="20"/>
      <w:szCs w:val="20"/>
    </w:rPr>
  </w:style>
  <w:style w:type="paragraph" w:styleId="Revision">
    <w:name w:val="Revision"/>
    <w:hidden/>
    <w:uiPriority w:val="99"/>
    <w:semiHidden/>
    <w:rsid w:val="00D158E4"/>
    <w:pPr>
      <w:spacing w:after="0" w:line="240" w:lineRule="auto"/>
    </w:pPr>
    <w:rPr>
      <w:rFonts w:ascii="Calibri" w:hAnsi="Calibri" w:cs="Calibri"/>
      <w:kern w:val="0"/>
    </w:rPr>
  </w:style>
  <w:style w:type="character" w:styleId="Hyperlink">
    <w:name w:val="Hyperlink"/>
    <w:basedOn w:val="DefaultParagraphFont"/>
    <w:uiPriority w:val="99"/>
    <w:unhideWhenUsed/>
    <w:rsid w:val="00BD7C54"/>
    <w:rPr>
      <w:color w:val="467886" w:themeColor="hyperlink"/>
      <w:u w:val="single"/>
    </w:rPr>
  </w:style>
  <w:style w:type="character" w:styleId="UnresolvedMention">
    <w:name w:val="Unresolved Mention"/>
    <w:basedOn w:val="DefaultParagraphFont"/>
    <w:uiPriority w:val="99"/>
    <w:semiHidden/>
    <w:unhideWhenUsed/>
    <w:rsid w:val="00BD7C54"/>
    <w:rPr>
      <w:color w:val="605E5C"/>
      <w:shd w:val="clear" w:color="auto" w:fill="E1DFDD"/>
    </w:rPr>
  </w:style>
  <w:style w:type="character" w:customStyle="1" w:styleId="cf01">
    <w:name w:val="cf01"/>
    <w:basedOn w:val="DefaultParagraphFont"/>
    <w:rsid w:val="00512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3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online.org/meetings-courses/focused-topics/point-of-care-ultrasound-pocus-for-internal-medicine/point-of-care-ultrasound-pocus-mentorship-progra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aafp.org/dam/AAFP/documents/medical_education_residency/program_directors/Reprint290D_POCUS.pdf"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hmlearningportal.org/content/2021-principles-point-care-ultrasound?utm_medium=cpc&amp;utm_source=Google_SE&amp;utm_campaign=POCUS&amp;utm_term=5.16.24&amp;utm_content=POCUSOnlineSeries&amp;promo=GOOGLE&amp;gad_source=1&amp;gclid=CjwKCAjwnK60BhA9EiwAmpHZw9dEhzpvRv-v1CmAlpVOFQO3ayHu-naJKuD0J8QWwVcjwG_MxRtfCBoC8kIQAvD_Bw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c063a29-87db-4907-9db2-f048ff797aaf}" enabled="1" method="Privileged" siteId="{7dd12bd6-325a-411f-8fed-b8004b6f2a52}" removed="0"/>
</clbl:labelList>
</file>

<file path=docProps/app.xml><?xml version="1.0" encoding="utf-8"?>
<Properties xmlns="http://schemas.openxmlformats.org/officeDocument/2006/extended-properties" xmlns:vt="http://schemas.openxmlformats.org/officeDocument/2006/docPropsVTypes">
  <Template>Normal</Template>
  <TotalTime>284</TotalTime>
  <Pages>4</Pages>
  <Words>1769</Words>
  <Characters>9838</Characters>
  <Application>Microsoft Office Word</Application>
  <DocSecurity>0</DocSecurity>
  <Lines>169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Singh</dc:creator>
  <cp:keywords/>
  <dc:description/>
  <cp:lastModifiedBy>Warren Newton</cp:lastModifiedBy>
  <cp:revision>2</cp:revision>
  <dcterms:created xsi:type="dcterms:W3CDTF">2024-07-09T19:10:00Z</dcterms:created>
  <dcterms:modified xsi:type="dcterms:W3CDTF">2024-07-09T19:10:00Z</dcterms:modified>
</cp:coreProperties>
</file>