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6A" w:rsidRDefault="00DE636A" w:rsidP="00DE636A">
      <w:pPr>
        <w:ind w:left="360"/>
        <w:rPr>
          <w:b/>
        </w:rPr>
      </w:pPr>
      <w:r>
        <w:rPr>
          <w:b/>
        </w:rPr>
        <w:t xml:space="preserve">Appendix </w:t>
      </w:r>
      <w:r>
        <w:rPr>
          <w:b/>
        </w:rPr>
        <w:t>C</w:t>
      </w:r>
      <w:r>
        <w:rPr>
          <w:b/>
        </w:rPr>
        <w:t xml:space="preserve">: </w:t>
      </w: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  <w:bookmarkStart w:id="0" w:name="_GoBack"/>
      <w:bookmarkEnd w:id="0"/>
      <w:proofErr w:type="gramStart"/>
      <w:r>
        <w:rPr>
          <w:b/>
        </w:rPr>
        <w:t>Assessment of the group ability to identify and address the ethical issue.</w:t>
      </w:r>
      <w:proofErr w:type="gramEnd"/>
      <w:r>
        <w:rPr>
          <w:b/>
        </w:rPr>
        <w:t xml:space="preserve"> </w:t>
      </w: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rPr>
          <w:rFonts w:cs="Times"/>
          <w:color w:val="000000"/>
        </w:rPr>
      </w:pPr>
    </w:p>
    <w:p w:rsidR="00DE636A" w:rsidRDefault="00DE636A" w:rsidP="00DE636A">
      <w:pPr>
        <w:ind w:left="2160" w:firstLine="720"/>
        <w:jc w:val="center"/>
        <w:rPr>
          <w:rFonts w:cs="Times"/>
          <w:color w:val="000000"/>
        </w:rPr>
      </w:pPr>
      <w:proofErr w:type="gramStart"/>
      <w:r>
        <w:rPr>
          <w:rFonts w:cs="Times"/>
          <w:color w:val="000000"/>
        </w:rPr>
        <w:t>Capacity  +</w:t>
      </w:r>
      <w:proofErr w:type="gramEnd"/>
      <w:r>
        <w:rPr>
          <w:rFonts w:cs="Times"/>
          <w:color w:val="000000"/>
        </w:rPr>
        <w:tab/>
        <w:t xml:space="preserve">                      Capacity –</w:t>
      </w:r>
    </w:p>
    <w:p w:rsidR="00DE636A" w:rsidRDefault="00DE636A" w:rsidP="00DE636A">
      <w:pPr>
        <w:ind w:left="2160" w:firstLine="720"/>
        <w:jc w:val="center"/>
        <w:rPr>
          <w:rFonts w:cs="Times"/>
          <w:color w:val="000000"/>
        </w:rPr>
      </w:pP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2775"/>
        <w:gridCol w:w="2963"/>
        <w:gridCol w:w="2878"/>
      </w:tblGrid>
      <w:tr w:rsidR="00DE636A" w:rsidTr="00844B72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36A" w:rsidRDefault="00DE636A" w:rsidP="00844B72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Action +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36A" w:rsidRDefault="00DE636A" w:rsidP="00844B72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 group identifies the ethical issue and addresses it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6A" w:rsidRDefault="00DE636A" w:rsidP="00844B72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 group does not identify the ethical issue but act anyway</w:t>
            </w:r>
          </w:p>
        </w:tc>
      </w:tr>
      <w:tr w:rsidR="00DE636A" w:rsidTr="00844B72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36A" w:rsidRDefault="00DE636A" w:rsidP="00844B72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Action -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36A" w:rsidRDefault="00DE636A" w:rsidP="00844B72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 group identifies the ethical issue but chooses not to act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6A" w:rsidRDefault="00DE636A" w:rsidP="00844B72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 group neither identifies the ethical issue of chooses to act</w:t>
            </w:r>
          </w:p>
        </w:tc>
      </w:tr>
    </w:tbl>
    <w:p w:rsidR="00DE636A" w:rsidRDefault="00DE636A" w:rsidP="00DE636A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DE636A" w:rsidRDefault="00DE636A" w:rsidP="00DE636A">
      <w:pPr>
        <w:ind w:left="360"/>
        <w:rPr>
          <w:b/>
        </w:rPr>
      </w:pPr>
    </w:p>
    <w:p w:rsidR="00030DEF" w:rsidRDefault="00030DEF"/>
    <w:sectPr w:rsidR="00030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6A"/>
    <w:rsid w:val="00030DEF"/>
    <w:rsid w:val="00D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Steiner</dc:creator>
  <cp:lastModifiedBy>Beat Steiner</cp:lastModifiedBy>
  <cp:revision>1</cp:revision>
  <dcterms:created xsi:type="dcterms:W3CDTF">2011-09-18T18:49:00Z</dcterms:created>
  <dcterms:modified xsi:type="dcterms:W3CDTF">2011-09-18T18:51:00Z</dcterms:modified>
</cp:coreProperties>
</file>